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25F68" w14:textId="685A2CAF" w:rsidR="004F0BA7" w:rsidRPr="000E7E15" w:rsidRDefault="00600AC8" w:rsidP="000E7E15">
      <w:pPr>
        <w:pStyle w:val="Heading1"/>
      </w:pPr>
      <w:r w:rsidRPr="000E7E15">
        <w:t>Malpractice</w:t>
      </w:r>
      <w:r w:rsidR="19593375" w:rsidRPr="000E7E15">
        <w:t xml:space="preserve"> and </w:t>
      </w:r>
      <w:r w:rsidR="0D0502F2" w:rsidRPr="000E7E15">
        <w:t>M</w:t>
      </w:r>
      <w:r w:rsidR="001E6088" w:rsidRPr="000E7E15">
        <w:t>aladministration</w:t>
      </w:r>
      <w:r w:rsidR="00C72923" w:rsidRPr="000E7E15">
        <w:t xml:space="preserve"> </w:t>
      </w:r>
      <w:r w:rsidR="35DB1C88" w:rsidRPr="000E7E15">
        <w:t>P</w:t>
      </w:r>
      <w:r w:rsidRPr="000E7E15">
        <w:t>rocedure</w:t>
      </w:r>
    </w:p>
    <w:p w14:paraId="1212FFF6" w14:textId="77777777" w:rsidR="004F0BA7" w:rsidRPr="000E7E15" w:rsidRDefault="004F0BA7" w:rsidP="006F38F4"/>
    <w:p w14:paraId="4A9699FE" w14:textId="7AECF981" w:rsidR="003F02B1" w:rsidRDefault="004F0BA7" w:rsidP="006F38F4">
      <w:r w:rsidRPr="0042481F">
        <w:t>Scope</w:t>
      </w:r>
    </w:p>
    <w:p w14:paraId="702CB30F" w14:textId="77777777" w:rsidR="006F38F4" w:rsidRDefault="006F38F4" w:rsidP="000E7E15"/>
    <w:p w14:paraId="688FFE3B" w14:textId="4F82509E" w:rsidR="00753A45" w:rsidRPr="00400691" w:rsidRDefault="00753A45" w:rsidP="000E7E15">
      <w:pPr>
        <w:pStyle w:val="Heading2"/>
      </w:pPr>
      <w:r w:rsidRPr="00400691">
        <w:t>Definition of Malpractice</w:t>
      </w:r>
    </w:p>
    <w:p w14:paraId="7719117F" w14:textId="61BD717B" w:rsidR="00753A45" w:rsidRPr="006F38F4" w:rsidRDefault="00753A45" w:rsidP="006F38F4">
      <w:r w:rsidRPr="006F38F4">
        <w:t>Malpractice is defined by the Centre as an act or an instance of improper practice and includes maladministration. Malpractice is any activity, practice or omission which is either wilfully negligent or deliberately contravenes regulations and requirements and compromises the:</w:t>
      </w:r>
    </w:p>
    <w:p w14:paraId="2B60BA3B" w14:textId="77777777" w:rsidR="006F38F4" w:rsidRPr="006F38F4" w:rsidRDefault="006F38F4" w:rsidP="000E7E15"/>
    <w:p w14:paraId="17C11CD7" w14:textId="78E69406" w:rsidR="00753A45" w:rsidRPr="0042481F" w:rsidRDefault="00EA4F96" w:rsidP="000E7E15">
      <w:pPr>
        <w:pStyle w:val="ListParagraph"/>
        <w:numPr>
          <w:ilvl w:val="0"/>
          <w:numId w:val="16"/>
        </w:numPr>
      </w:pPr>
      <w:r>
        <w:t>I</w:t>
      </w:r>
      <w:r w:rsidR="00753A45" w:rsidRPr="0042481F">
        <w:t>nternal or external assessment process</w:t>
      </w:r>
      <w:r>
        <w:t>.</w:t>
      </w:r>
    </w:p>
    <w:p w14:paraId="667C2691" w14:textId="6F36E7C9" w:rsidR="00753A45" w:rsidRPr="0042481F" w:rsidRDefault="00EA4F96" w:rsidP="000E7E15">
      <w:pPr>
        <w:pStyle w:val="ListParagraph"/>
        <w:numPr>
          <w:ilvl w:val="0"/>
          <w:numId w:val="16"/>
        </w:numPr>
      </w:pPr>
      <w:r>
        <w:t>I</w:t>
      </w:r>
      <w:r w:rsidR="00753A45" w:rsidRPr="0042481F">
        <w:t>ntegrity of a qualification</w:t>
      </w:r>
      <w:r>
        <w:t>.</w:t>
      </w:r>
    </w:p>
    <w:p w14:paraId="43E066F0" w14:textId="5D28DEA6" w:rsidR="00753A45" w:rsidRPr="0042481F" w:rsidRDefault="00EA4F96" w:rsidP="000E7E15">
      <w:pPr>
        <w:pStyle w:val="ListParagraph"/>
        <w:numPr>
          <w:ilvl w:val="0"/>
          <w:numId w:val="16"/>
        </w:numPr>
      </w:pPr>
      <w:r>
        <w:t>V</w:t>
      </w:r>
      <w:r w:rsidR="00753A45" w:rsidRPr="0042481F">
        <w:t>alidity of a result or certificate</w:t>
      </w:r>
      <w:r>
        <w:t>.</w:t>
      </w:r>
    </w:p>
    <w:p w14:paraId="28FFA304" w14:textId="7051BCAC" w:rsidR="00537B01" w:rsidRDefault="00EA4F96" w:rsidP="000E7E15">
      <w:pPr>
        <w:pStyle w:val="ListParagraph"/>
        <w:numPr>
          <w:ilvl w:val="0"/>
          <w:numId w:val="16"/>
        </w:numPr>
      </w:pPr>
      <w:r>
        <w:t>R</w:t>
      </w:r>
      <w:r w:rsidR="00753A45" w:rsidRPr="54744A8F">
        <w:t>eputation and credibility of the Centre</w:t>
      </w:r>
      <w:r>
        <w:t>.</w:t>
      </w:r>
    </w:p>
    <w:p w14:paraId="0365DD2F" w14:textId="77777777" w:rsidR="006F38F4" w:rsidRDefault="006F38F4" w:rsidP="000E7E15"/>
    <w:p w14:paraId="715CCEC2" w14:textId="08994FC5" w:rsidR="003F02B1" w:rsidRDefault="003F02B1" w:rsidP="000E7E15">
      <w:pPr>
        <w:pStyle w:val="Heading2"/>
      </w:pPr>
      <w:r w:rsidRPr="54744A8F">
        <w:t xml:space="preserve">Definition of </w:t>
      </w:r>
      <w:r w:rsidR="009077B7" w:rsidRPr="54744A8F">
        <w:t xml:space="preserve">Maladministration </w:t>
      </w:r>
    </w:p>
    <w:p w14:paraId="7DE2791C" w14:textId="2383C5D5" w:rsidR="009077B7" w:rsidRDefault="009C21B1" w:rsidP="006F38F4">
      <w:r w:rsidRPr="5DEE10FC">
        <w:t>Maladministration refers to any act that:</w:t>
      </w:r>
    </w:p>
    <w:p w14:paraId="114938A0" w14:textId="77777777" w:rsidR="006F38F4" w:rsidRDefault="006F38F4" w:rsidP="000E7E15"/>
    <w:p w14:paraId="52C6B51A" w14:textId="08F9826F" w:rsidR="009077B7" w:rsidRDefault="00EA4F96" w:rsidP="000E7E15">
      <w:pPr>
        <w:pStyle w:val="ListParagraph"/>
        <w:numPr>
          <w:ilvl w:val="0"/>
          <w:numId w:val="12"/>
        </w:numPr>
      </w:pPr>
      <w:r>
        <w:t>A</w:t>
      </w:r>
      <w:r w:rsidR="009C21B1" w:rsidRPr="5DEE10FC">
        <w:t xml:space="preserve">ffects the integrity, </w:t>
      </w:r>
      <w:r w:rsidR="787DC382" w:rsidRPr="5DEE10FC">
        <w:t>security,</w:t>
      </w:r>
      <w:r w:rsidR="009C21B1" w:rsidRPr="5DEE10FC">
        <w:t xml:space="preserve"> or confidentiality of the national curriculum assessments. </w:t>
      </w:r>
    </w:p>
    <w:p w14:paraId="7C95E7FE" w14:textId="0FA5ADE3" w:rsidR="009077B7" w:rsidRDefault="006C50EE" w:rsidP="000E7E15">
      <w:pPr>
        <w:pStyle w:val="ListParagraph"/>
        <w:numPr>
          <w:ilvl w:val="0"/>
          <w:numId w:val="12"/>
        </w:numPr>
      </w:pPr>
      <w:r>
        <w:t>C</w:t>
      </w:r>
      <w:r w:rsidR="009C21B1" w:rsidRPr="54744A8F">
        <w:t>ould lead to results and/or outcomes that do not reflect pupils' unaided work or. actual abilities.</w:t>
      </w:r>
    </w:p>
    <w:p w14:paraId="00454B8A" w14:textId="77777777" w:rsidR="006F38F4" w:rsidRDefault="006F38F4" w:rsidP="000E7E15"/>
    <w:p w14:paraId="565CFCCC" w14:textId="0530E5A6" w:rsidR="00E71665" w:rsidRPr="0048798D" w:rsidRDefault="004F0BA7" w:rsidP="000E7E15">
      <w:pPr>
        <w:pStyle w:val="Heading2"/>
      </w:pPr>
      <w:r w:rsidRPr="54744A8F">
        <w:t>Responsibilities</w:t>
      </w:r>
      <w:r w:rsidR="00E71665" w:rsidRPr="54744A8F">
        <w:t xml:space="preserve"> Senior Management  </w:t>
      </w:r>
    </w:p>
    <w:p w14:paraId="485AF2C7" w14:textId="6C790328" w:rsidR="00E71665" w:rsidRDefault="00E71665" w:rsidP="006F38F4">
      <w:r w:rsidRPr="54744A8F">
        <w:t xml:space="preserve">Senior Management will ensure that all stages of the learner journey will </w:t>
      </w:r>
      <w:r w:rsidR="76B31518" w:rsidRPr="54744A8F">
        <w:t>support the</w:t>
      </w:r>
      <w:r w:rsidRPr="54744A8F">
        <w:t xml:space="preserve"> progression and wellbeing </w:t>
      </w:r>
      <w:r w:rsidR="53CC53D8" w:rsidRPr="54744A8F">
        <w:t>of</w:t>
      </w:r>
      <w:r w:rsidRPr="54744A8F">
        <w:t xml:space="preserve"> the learners. They will monitor </w:t>
      </w:r>
      <w:r w:rsidR="4E7C1F35" w:rsidRPr="54744A8F">
        <w:t xml:space="preserve">any instances of malpractice and/or maladministration </w:t>
      </w:r>
      <w:r w:rsidRPr="54744A8F">
        <w:t xml:space="preserve">to ensure that there is </w:t>
      </w:r>
      <w:r w:rsidR="1B346A3C" w:rsidRPr="54744A8F">
        <w:t xml:space="preserve">a </w:t>
      </w:r>
      <w:r w:rsidRPr="54744A8F">
        <w:t xml:space="preserve">successful </w:t>
      </w:r>
      <w:r w:rsidR="0CB2635F" w:rsidRPr="54744A8F">
        <w:t>outcome</w:t>
      </w:r>
      <w:r w:rsidR="260D6852" w:rsidRPr="54744A8F">
        <w:t xml:space="preserve"> for the learner.</w:t>
      </w:r>
    </w:p>
    <w:p w14:paraId="797B1398" w14:textId="77777777" w:rsidR="006F38F4" w:rsidRPr="0048798D" w:rsidRDefault="006F38F4" w:rsidP="000E7E15"/>
    <w:p w14:paraId="52A21736" w14:textId="7272F917" w:rsidR="00E71665" w:rsidRPr="0048798D" w:rsidRDefault="00E71665" w:rsidP="000E7E15">
      <w:pPr>
        <w:pStyle w:val="Heading2"/>
      </w:pPr>
      <w:r w:rsidRPr="54744A8F">
        <w:t>Staff</w:t>
      </w:r>
    </w:p>
    <w:p w14:paraId="2F614D5B" w14:textId="620C9CED" w:rsidR="00E71665" w:rsidRDefault="00E71665" w:rsidP="006F38F4">
      <w:r w:rsidRPr="54744A8F">
        <w:t xml:space="preserve">Staff will have an in-depth understanding of </w:t>
      </w:r>
      <w:r w:rsidR="603FE5D1" w:rsidRPr="54744A8F">
        <w:t xml:space="preserve">the </w:t>
      </w:r>
      <w:r w:rsidR="6951AEE0" w:rsidRPr="54744A8F">
        <w:t>policy</w:t>
      </w:r>
      <w:r w:rsidR="603FE5D1" w:rsidRPr="54744A8F">
        <w:t xml:space="preserve"> and procedures pertaining to malpractice and maladministration.</w:t>
      </w:r>
    </w:p>
    <w:p w14:paraId="18ED2A88" w14:textId="77777777" w:rsidR="006C50EE" w:rsidRDefault="006C50EE" w:rsidP="006F38F4"/>
    <w:p w14:paraId="176AA7EB" w14:textId="53BEEFE6" w:rsidR="00F558BA" w:rsidRDefault="00F558BA" w:rsidP="006F38F4">
      <w:r>
        <w:t>All staff should keep up to date with the latest guidance and organisations requirements as appropriate to their role.</w:t>
      </w:r>
    </w:p>
    <w:p w14:paraId="6EF4651B" w14:textId="77777777" w:rsidR="006F38F4" w:rsidRPr="0048798D" w:rsidRDefault="006F38F4" w:rsidP="000E7E15"/>
    <w:p w14:paraId="5E43EC6C" w14:textId="66A0A501" w:rsidR="00E71665" w:rsidRPr="0048798D" w:rsidRDefault="00E71665" w:rsidP="000E7E15">
      <w:pPr>
        <w:pStyle w:val="Heading2"/>
      </w:pPr>
      <w:r w:rsidRPr="54744A8F">
        <w:t xml:space="preserve">Specialists/Other </w:t>
      </w:r>
    </w:p>
    <w:p w14:paraId="2C643922" w14:textId="2B0B44E3" w:rsidR="004F0BA7" w:rsidRDefault="00E71665" w:rsidP="006F38F4">
      <w:r w:rsidRPr="54744A8F">
        <w:t>The Quality team form an integral role within the</w:t>
      </w:r>
      <w:r w:rsidR="29A292F1" w:rsidRPr="54744A8F">
        <w:t xml:space="preserve"> </w:t>
      </w:r>
      <w:r w:rsidRPr="54744A8F">
        <w:t xml:space="preserve">learner </w:t>
      </w:r>
      <w:r w:rsidR="75069486" w:rsidRPr="54744A8F">
        <w:t>journey. The</w:t>
      </w:r>
      <w:r w:rsidR="2E23D19A" w:rsidRPr="54744A8F">
        <w:t xml:space="preserve"> team</w:t>
      </w:r>
      <w:r w:rsidR="3F50ADA3" w:rsidRPr="54744A8F">
        <w:t xml:space="preserve"> </w:t>
      </w:r>
      <w:r w:rsidR="3D2FB54F" w:rsidRPr="54744A8F">
        <w:t>will monitor</w:t>
      </w:r>
      <w:r w:rsidR="1F4DC6FD" w:rsidRPr="54744A8F">
        <w:t xml:space="preserve"> the delivery of all qualifications</w:t>
      </w:r>
      <w:r w:rsidRPr="54744A8F">
        <w:t xml:space="preserve"> </w:t>
      </w:r>
      <w:r w:rsidR="7AFC700A" w:rsidRPr="54744A8F">
        <w:t>to</w:t>
      </w:r>
      <w:r w:rsidRPr="54744A8F">
        <w:t xml:space="preserve"> improv</w:t>
      </w:r>
      <w:r w:rsidR="0312A148" w:rsidRPr="54744A8F">
        <w:t>e</w:t>
      </w:r>
      <w:r w:rsidRPr="54744A8F">
        <w:t xml:space="preserve"> good practice</w:t>
      </w:r>
      <w:r w:rsidR="0CEFBAC4" w:rsidRPr="54744A8F">
        <w:t xml:space="preserve"> and </w:t>
      </w:r>
      <w:r w:rsidR="0A6C3278" w:rsidRPr="54744A8F">
        <w:t xml:space="preserve">maintain </w:t>
      </w:r>
      <w:r w:rsidR="0CEFBAC4" w:rsidRPr="54744A8F">
        <w:t>high standards</w:t>
      </w:r>
      <w:r w:rsidR="3582919D" w:rsidRPr="54744A8F">
        <w:t>.</w:t>
      </w:r>
      <w:r w:rsidR="0EADD825" w:rsidRPr="54744A8F">
        <w:t xml:space="preserve"> </w:t>
      </w:r>
      <w:r w:rsidRPr="54744A8F">
        <w:t xml:space="preserve">They will meet the requirements of the Awarding organisations and the end point assessment </w:t>
      </w:r>
      <w:r w:rsidR="19D41EE7" w:rsidRPr="54744A8F">
        <w:t>process and</w:t>
      </w:r>
      <w:r w:rsidRPr="54744A8F">
        <w:t xml:space="preserve"> will identify amendments to delivery and assessment if </w:t>
      </w:r>
      <w:r w:rsidR="273A2201" w:rsidRPr="54744A8F">
        <w:t>required.</w:t>
      </w:r>
    </w:p>
    <w:p w14:paraId="6A5E789A" w14:textId="6BF05E31" w:rsidR="00AA531B" w:rsidRDefault="00AA531B">
      <w:pPr>
        <w:spacing w:after="160" w:line="259" w:lineRule="auto"/>
      </w:pPr>
      <w:r>
        <w:br w:type="page"/>
      </w:r>
    </w:p>
    <w:p w14:paraId="4B90F443" w14:textId="77777777" w:rsidR="006C0A10" w:rsidRDefault="004F0BA7" w:rsidP="000E7E15">
      <w:pPr>
        <w:pStyle w:val="Heading2"/>
      </w:pPr>
      <w:r w:rsidRPr="54744A8F">
        <w:lastRenderedPageBreak/>
        <w:t>Procedures</w:t>
      </w:r>
    </w:p>
    <w:p w14:paraId="0B32DCEE" w14:textId="207737E2" w:rsidR="00AA531B" w:rsidRDefault="006C0A10" w:rsidP="006F38F4">
      <w:r w:rsidRPr="54744A8F">
        <w:t xml:space="preserve">If an Invigilator or </w:t>
      </w:r>
      <w:r w:rsidR="1E9C9994" w:rsidRPr="54744A8F">
        <w:t>Teaching Assessor</w:t>
      </w:r>
      <w:r w:rsidR="001669A4">
        <w:t xml:space="preserve"> </w:t>
      </w:r>
      <w:r w:rsidR="00AA531B">
        <w:t>(</w:t>
      </w:r>
      <w:r w:rsidR="001669A4" w:rsidRPr="54744A8F">
        <w:t>TA</w:t>
      </w:r>
      <w:r w:rsidR="1E9C9994" w:rsidRPr="54744A8F">
        <w:t>)</w:t>
      </w:r>
      <w:r w:rsidRPr="54744A8F">
        <w:t xml:space="preserve"> suspects a </w:t>
      </w:r>
      <w:r w:rsidR="00707175" w:rsidRPr="54744A8F">
        <w:t>l</w:t>
      </w:r>
      <w:r w:rsidRPr="54744A8F">
        <w:t xml:space="preserve">earner of malpractice during an examination, the </w:t>
      </w:r>
      <w:r w:rsidR="18633437" w:rsidRPr="54744A8F">
        <w:t>l</w:t>
      </w:r>
      <w:r w:rsidRPr="54744A8F">
        <w:t xml:space="preserve">earner will be </w:t>
      </w:r>
      <w:r w:rsidR="7774DE88" w:rsidRPr="54744A8F">
        <w:t>informed,</w:t>
      </w:r>
      <w:r w:rsidRPr="54744A8F">
        <w:t xml:space="preserve"> and the allegations will be explained. </w:t>
      </w:r>
    </w:p>
    <w:p w14:paraId="32C1A478" w14:textId="77777777" w:rsidR="00AA531B" w:rsidRDefault="00AA531B" w:rsidP="006F38F4"/>
    <w:p w14:paraId="0D719856" w14:textId="18A7AFA5" w:rsidR="006C0A10" w:rsidRDefault="006C0A10" w:rsidP="006F38F4">
      <w:r w:rsidRPr="54744A8F">
        <w:t xml:space="preserve">The </w:t>
      </w:r>
      <w:r w:rsidR="00361E4C" w:rsidRPr="54744A8F">
        <w:t>l</w:t>
      </w:r>
      <w:r w:rsidRPr="54744A8F">
        <w:t xml:space="preserve">earner will have the opportunity to give their side of the story before any final decision is made. If the </w:t>
      </w:r>
      <w:r w:rsidR="189286A8" w:rsidRPr="54744A8F">
        <w:t>l</w:t>
      </w:r>
      <w:r w:rsidRPr="54744A8F">
        <w:t xml:space="preserve">earner is found guilty of malpractice, the Awarding </w:t>
      </w:r>
      <w:r w:rsidR="2210F9A8" w:rsidRPr="54744A8F">
        <w:t>Organisation (AO)</w:t>
      </w:r>
      <w:r w:rsidRPr="54744A8F">
        <w:t xml:space="preserve"> will be informed and the </w:t>
      </w:r>
      <w:r w:rsidR="7A589ECE" w:rsidRPr="54744A8F">
        <w:t>l</w:t>
      </w:r>
      <w:r w:rsidRPr="54744A8F">
        <w:t xml:space="preserve">earner’s examination paper with be withdrawn. It is unlikely that the </w:t>
      </w:r>
      <w:r w:rsidR="37142F15" w:rsidRPr="54744A8F">
        <w:t>l</w:t>
      </w:r>
      <w:r w:rsidRPr="54744A8F">
        <w:t>earner will have the opportunity to repeat the examination.</w:t>
      </w:r>
      <w:r w:rsidR="14A46FC8" w:rsidRPr="54744A8F">
        <w:t xml:space="preserve"> An investigation will be undertaken by the </w:t>
      </w:r>
      <w:r w:rsidR="22FCAF68" w:rsidRPr="54744A8F">
        <w:t>C</w:t>
      </w:r>
      <w:r w:rsidR="14A46FC8" w:rsidRPr="54744A8F">
        <w:t xml:space="preserve">entre </w:t>
      </w:r>
      <w:r w:rsidR="550F03F5" w:rsidRPr="54744A8F">
        <w:t>M</w:t>
      </w:r>
      <w:r w:rsidR="14A46FC8" w:rsidRPr="54744A8F">
        <w:t>anager if malpractice</w:t>
      </w:r>
      <w:r w:rsidR="008A370C">
        <w:t>/</w:t>
      </w:r>
      <w:r w:rsidR="14A46FC8" w:rsidRPr="54744A8F">
        <w:t xml:space="preserve">maladministration is </w:t>
      </w:r>
      <w:r w:rsidR="574C3019" w:rsidRPr="54744A8F">
        <w:t>reported to Shaw Trust by the AO</w:t>
      </w:r>
      <w:r w:rsidR="1E67C93F" w:rsidRPr="54744A8F">
        <w:t>.</w:t>
      </w:r>
    </w:p>
    <w:p w14:paraId="04645658" w14:textId="77777777" w:rsidR="008A370C" w:rsidRPr="006C0A10" w:rsidRDefault="008A370C" w:rsidP="000E7E15"/>
    <w:p w14:paraId="59EDD9E2" w14:textId="77777777" w:rsidR="006C0A10" w:rsidRPr="006C0A10" w:rsidRDefault="006C0A10" w:rsidP="000E7E15">
      <w:pPr>
        <w:pStyle w:val="Heading2"/>
      </w:pPr>
      <w:r w:rsidRPr="54744A8F">
        <w:t>Appeals</w:t>
      </w:r>
    </w:p>
    <w:p w14:paraId="14CC8740" w14:textId="408B4893" w:rsidR="006C0A10" w:rsidRDefault="1C4DB02A" w:rsidP="006F38F4">
      <w:r w:rsidRPr="54744A8F">
        <w:t>If</w:t>
      </w:r>
      <w:r w:rsidR="006C0A10" w:rsidRPr="54744A8F">
        <w:t xml:space="preserve"> a malpractice decision is made, which the </w:t>
      </w:r>
      <w:r w:rsidR="601B298E" w:rsidRPr="54744A8F">
        <w:t>l</w:t>
      </w:r>
      <w:r w:rsidR="006C0A10" w:rsidRPr="54744A8F">
        <w:t xml:space="preserve">earner feels is unfair, the </w:t>
      </w:r>
      <w:r w:rsidR="0AD5B65A" w:rsidRPr="54744A8F">
        <w:t>l</w:t>
      </w:r>
      <w:r w:rsidR="006C0A10" w:rsidRPr="54744A8F">
        <w:t>earner has the right to appeal in line the Appeals P</w:t>
      </w:r>
      <w:r w:rsidR="7DBA3BD7" w:rsidRPr="54744A8F">
        <w:t>rocedure</w:t>
      </w:r>
      <w:r w:rsidR="093AFAA8" w:rsidRPr="54744A8F">
        <w:t xml:space="preserve">. </w:t>
      </w:r>
    </w:p>
    <w:p w14:paraId="3A6BFC34" w14:textId="77777777" w:rsidR="008A370C" w:rsidRPr="006C0A10" w:rsidRDefault="008A370C" w:rsidP="000E7E15"/>
    <w:p w14:paraId="056D550E" w14:textId="77777777" w:rsidR="006C0A10" w:rsidRPr="006C0A10" w:rsidRDefault="006C0A10" w:rsidP="000E7E15">
      <w:pPr>
        <w:pStyle w:val="Heading2"/>
      </w:pPr>
      <w:r w:rsidRPr="54744A8F">
        <w:t>Reporting/Investigation:</w:t>
      </w:r>
    </w:p>
    <w:p w14:paraId="4E64B368" w14:textId="34D866EF" w:rsidR="006C0A10" w:rsidRDefault="006C0A10" w:rsidP="006F38F4">
      <w:r w:rsidRPr="54744A8F">
        <w:t xml:space="preserve">In accordance with all regulatory requirements all suspected cases of maladministration and malpractice will be investigated promptly by the Centre to establish if malpractice or maladministration has occurred and will take all </w:t>
      </w:r>
      <w:r w:rsidR="32BBA72B" w:rsidRPr="54744A8F">
        <w:t>steps</w:t>
      </w:r>
      <w:r w:rsidRPr="54744A8F">
        <w:t xml:space="preserve"> to prevent any adverse effect from the occurrence</w:t>
      </w:r>
      <w:r w:rsidR="040DB16D" w:rsidRPr="54744A8F">
        <w:t xml:space="preserve">. </w:t>
      </w:r>
      <w:r w:rsidRPr="54744A8F">
        <w:t>Where applicable, the Centre Manager will inform the Awarding Organisation if it is believed that there is an incident which could affect the award of the qualification.</w:t>
      </w:r>
    </w:p>
    <w:p w14:paraId="6CF1A016" w14:textId="77777777" w:rsidR="008A370C" w:rsidRPr="006C0A10" w:rsidRDefault="008A370C" w:rsidP="000E7E15"/>
    <w:p w14:paraId="084374E7" w14:textId="740A1EE9" w:rsidR="006C0A10" w:rsidRPr="006C0A10" w:rsidRDefault="006C0A10" w:rsidP="000E7E15">
      <w:pPr>
        <w:pStyle w:val="Heading2"/>
      </w:pPr>
      <w:r w:rsidRPr="54744A8F">
        <w:t>Timeline:</w:t>
      </w:r>
    </w:p>
    <w:p w14:paraId="1EE86669" w14:textId="4350C5E8" w:rsidR="006C0A10" w:rsidRDefault="006C0A10" w:rsidP="006F38F4">
      <w:r w:rsidRPr="02F9E96B">
        <w:t>The Centre will action and resolve all stages of the investigation within 7-10 working days of the receipt of information relating to</w:t>
      </w:r>
      <w:r w:rsidR="5448805E" w:rsidRPr="02F9E96B">
        <w:t xml:space="preserve"> </w:t>
      </w:r>
      <w:r w:rsidR="072DBEE7" w:rsidRPr="02F9E96B">
        <w:t>alleged</w:t>
      </w:r>
      <w:r w:rsidRPr="02F9E96B">
        <w:t xml:space="preserve"> malpractice or maladministration. Investigations will be conducted in a fair, reasonable, </w:t>
      </w:r>
      <w:r w:rsidR="28CB228E" w:rsidRPr="02F9E96B">
        <w:t>legal,</w:t>
      </w:r>
      <w:r w:rsidRPr="02F9E96B">
        <w:t xml:space="preserve"> and timely manner, ensuring that all evidence is considered without bias, establishing the </w:t>
      </w:r>
      <w:r w:rsidR="26C650D3" w:rsidRPr="02F9E96B">
        <w:t>facts,</w:t>
      </w:r>
      <w:r w:rsidRPr="02F9E96B">
        <w:t xml:space="preserve"> evaluating actions already taken and where applicable determining any required remedial action.</w:t>
      </w:r>
    </w:p>
    <w:p w14:paraId="7905DDF0" w14:textId="77777777" w:rsidR="008A370C" w:rsidRPr="006C0A10" w:rsidRDefault="008A370C" w:rsidP="000E7E15"/>
    <w:p w14:paraId="54AD8F3A" w14:textId="271CD1DE" w:rsidR="006C0A10" w:rsidRDefault="006C0A10" w:rsidP="006F38F4">
      <w:r w:rsidRPr="006C0A10">
        <w:t>If appropriate, staff members under investigation will be suspended or moved to other duties whilst the investigation is underway and until it is complete.</w:t>
      </w:r>
    </w:p>
    <w:p w14:paraId="17ABE833" w14:textId="77777777" w:rsidR="008A370C" w:rsidRPr="006C0A10" w:rsidRDefault="008A370C" w:rsidP="000E7E15"/>
    <w:p w14:paraId="2F0B2C9E" w14:textId="4D6B3653" w:rsidR="006C0A10" w:rsidRDefault="006C0A10" w:rsidP="006F38F4">
      <w:r w:rsidRPr="54744A8F">
        <w:t>A report will be produced and agreed between parties and will include the following:</w:t>
      </w:r>
    </w:p>
    <w:p w14:paraId="250FF51B" w14:textId="77777777" w:rsidR="008A370C" w:rsidRPr="006C0A10" w:rsidRDefault="008A370C" w:rsidP="000E7E15">
      <w:pPr>
        <w:rPr>
          <w:rFonts w:eastAsia="Calibri" w:cs="Cordia New"/>
        </w:rPr>
      </w:pPr>
    </w:p>
    <w:p w14:paraId="770EC604" w14:textId="79F71929" w:rsidR="006C0A10" w:rsidRPr="006C0A10" w:rsidRDefault="006C0A10" w:rsidP="000E7E15">
      <w:pPr>
        <w:pStyle w:val="ListParagraph"/>
        <w:numPr>
          <w:ilvl w:val="0"/>
          <w:numId w:val="17"/>
        </w:numPr>
        <w:rPr>
          <w:rFonts w:asciiTheme="minorHAnsi" w:eastAsiaTheme="minorEastAsia" w:hAnsiTheme="minorHAnsi"/>
        </w:rPr>
      </w:pPr>
      <w:r w:rsidRPr="54744A8F">
        <w:t xml:space="preserve">Identify where the </w:t>
      </w:r>
      <w:r w:rsidR="303F1877" w:rsidRPr="54744A8F">
        <w:t xml:space="preserve">alleged </w:t>
      </w:r>
      <w:r w:rsidRPr="54744A8F">
        <w:t xml:space="preserve">malpractice or maladministration </w:t>
      </w:r>
      <w:r w:rsidR="2A783CD8" w:rsidRPr="54744A8F">
        <w:t>happened.</w:t>
      </w:r>
    </w:p>
    <w:p w14:paraId="0CCF875C" w14:textId="2ABD4BC5" w:rsidR="006C0A10" w:rsidRPr="006C0A10" w:rsidRDefault="4E0D7E2D" w:rsidP="000E7E15">
      <w:pPr>
        <w:pStyle w:val="ListParagraph"/>
        <w:numPr>
          <w:ilvl w:val="0"/>
          <w:numId w:val="17"/>
        </w:numPr>
        <w:rPr>
          <w:rFonts w:asciiTheme="minorHAnsi" w:eastAsiaTheme="minorEastAsia" w:hAnsiTheme="minorHAnsi"/>
        </w:rPr>
      </w:pPr>
      <w:r w:rsidRPr="54744A8F">
        <w:t>I</w:t>
      </w:r>
      <w:r w:rsidR="006C0A10" w:rsidRPr="54744A8F">
        <w:t xml:space="preserve">dentify the person responsible for the </w:t>
      </w:r>
      <w:r w:rsidR="63895183" w:rsidRPr="54744A8F">
        <w:t>breach.</w:t>
      </w:r>
    </w:p>
    <w:p w14:paraId="10888A4C" w14:textId="153557B8" w:rsidR="006C0A10" w:rsidRPr="006C0A10" w:rsidRDefault="006C0A10" w:rsidP="000E7E15">
      <w:pPr>
        <w:pStyle w:val="ListParagraph"/>
        <w:numPr>
          <w:ilvl w:val="0"/>
          <w:numId w:val="17"/>
        </w:numPr>
        <w:rPr>
          <w:rFonts w:asciiTheme="minorHAnsi" w:eastAsiaTheme="minorEastAsia" w:hAnsiTheme="minorHAnsi"/>
        </w:rPr>
      </w:pPr>
      <w:r w:rsidRPr="54744A8F">
        <w:t xml:space="preserve">Set out the appropriate remedial action to be </w:t>
      </w:r>
      <w:r w:rsidR="13944828" w:rsidRPr="54744A8F">
        <w:t>applied.</w:t>
      </w:r>
    </w:p>
    <w:p w14:paraId="37C766CD" w14:textId="48E79061" w:rsidR="5B73262E" w:rsidRPr="000E7E15" w:rsidRDefault="006C0A10" w:rsidP="000E7E15">
      <w:pPr>
        <w:pStyle w:val="ListParagraph"/>
        <w:numPr>
          <w:ilvl w:val="0"/>
          <w:numId w:val="17"/>
        </w:numPr>
        <w:rPr>
          <w:rFonts w:asciiTheme="minorHAnsi" w:eastAsiaTheme="minorEastAsia" w:hAnsiTheme="minorHAnsi"/>
        </w:rPr>
      </w:pPr>
      <w:r w:rsidRPr="54744A8F">
        <w:t xml:space="preserve">Completion of a comprehensive report made available to all parties and to </w:t>
      </w:r>
      <w:r w:rsidR="1A547DD4" w:rsidRPr="54744A8F">
        <w:t>the AO</w:t>
      </w:r>
      <w:r w:rsidRPr="54744A8F">
        <w:t xml:space="preserve"> as </w:t>
      </w:r>
      <w:r w:rsidR="076AA317" w:rsidRPr="54744A8F">
        <w:t>required.</w:t>
      </w:r>
      <w:r w:rsidR="60BD0F37" w:rsidRPr="54744A8F">
        <w:t xml:space="preserve"> </w:t>
      </w:r>
    </w:p>
    <w:p w14:paraId="769AB433" w14:textId="77777777" w:rsidR="008A370C" w:rsidRPr="000E7E15" w:rsidRDefault="008A370C" w:rsidP="000E7E15">
      <w:pPr>
        <w:rPr>
          <w:rFonts w:asciiTheme="minorHAnsi" w:eastAsiaTheme="minorEastAsia" w:hAnsiTheme="minorHAnsi"/>
        </w:rPr>
      </w:pPr>
    </w:p>
    <w:p w14:paraId="18378203" w14:textId="0CC53977" w:rsidR="5B73262E" w:rsidRDefault="5B73262E" w:rsidP="006F38F4">
      <w:r w:rsidRPr="54744A8F">
        <w:t xml:space="preserve">If the allegation is unfounded the investigation will be dropped, and all parties </w:t>
      </w:r>
      <w:r w:rsidR="1A284C58" w:rsidRPr="54744A8F">
        <w:t xml:space="preserve">will be </w:t>
      </w:r>
      <w:r w:rsidRPr="54744A8F">
        <w:t>informed.</w:t>
      </w:r>
    </w:p>
    <w:p w14:paraId="05937503" w14:textId="27827FE9" w:rsidR="00AA531B" w:rsidRDefault="00AA531B">
      <w:pPr>
        <w:spacing w:after="160" w:line="259" w:lineRule="auto"/>
      </w:pPr>
      <w:r>
        <w:br w:type="page"/>
      </w:r>
    </w:p>
    <w:p w14:paraId="5A035BDB" w14:textId="77777777" w:rsidR="006C0A10" w:rsidRPr="006C0A10" w:rsidRDefault="006C0A10" w:rsidP="000E7E15">
      <w:pPr>
        <w:pStyle w:val="Heading2"/>
      </w:pPr>
      <w:r w:rsidRPr="006C0A10">
        <w:lastRenderedPageBreak/>
        <w:t>Related Documents</w:t>
      </w:r>
    </w:p>
    <w:p w14:paraId="7C957540" w14:textId="4F46F0F1" w:rsidR="00A07FDD" w:rsidRDefault="0034205B">
      <w:pPr>
        <w:pStyle w:val="ListParagraph"/>
        <w:numPr>
          <w:ilvl w:val="0"/>
          <w:numId w:val="19"/>
        </w:numPr>
      </w:pPr>
      <w:r>
        <w:t>Additional</w:t>
      </w:r>
      <w:r w:rsidR="00C171BF">
        <w:t xml:space="preserve"> </w:t>
      </w:r>
      <w:r w:rsidR="000D483F">
        <w:t xml:space="preserve">Learning </w:t>
      </w:r>
      <w:r w:rsidR="00E654DF">
        <w:t>S</w:t>
      </w:r>
      <w:r w:rsidR="00C171BF">
        <w:t xml:space="preserve">upport </w:t>
      </w:r>
      <w:r w:rsidR="00530DC0">
        <w:t>P</w:t>
      </w:r>
      <w:r w:rsidR="00C171BF">
        <w:t>olicy</w:t>
      </w:r>
    </w:p>
    <w:p w14:paraId="67AC112D" w14:textId="0B62A42E" w:rsidR="00E654DF" w:rsidRDefault="00E5157B" w:rsidP="00A07FDD">
      <w:pPr>
        <w:pStyle w:val="ListParagraph"/>
        <w:numPr>
          <w:ilvl w:val="0"/>
          <w:numId w:val="19"/>
        </w:numPr>
      </w:pPr>
      <w:r w:rsidRPr="5DEE10FC">
        <w:t>Appeals procedure.</w:t>
      </w:r>
    </w:p>
    <w:p w14:paraId="5DCF8324" w14:textId="7273BCB3" w:rsidR="00CE5518" w:rsidRDefault="00E654DF" w:rsidP="00A07FDD">
      <w:pPr>
        <w:pStyle w:val="ListParagraph"/>
        <w:numPr>
          <w:ilvl w:val="0"/>
          <w:numId w:val="19"/>
        </w:numPr>
      </w:pPr>
      <w:r>
        <w:t>Assessor Risk Rationale procedure</w:t>
      </w:r>
    </w:p>
    <w:p w14:paraId="1E8291A6" w14:textId="6FE5A4AF" w:rsidR="001443A6" w:rsidRDefault="00A8336A">
      <w:pPr>
        <w:pStyle w:val="ListParagraph"/>
        <w:numPr>
          <w:ilvl w:val="0"/>
          <w:numId w:val="19"/>
        </w:numPr>
      </w:pPr>
      <w:r>
        <w:t>Code of conduct</w:t>
      </w:r>
      <w:r w:rsidR="00A11917">
        <w:t xml:space="preserve"> Policy</w:t>
      </w:r>
    </w:p>
    <w:p w14:paraId="7478D5DE" w14:textId="6B84F003" w:rsidR="0034205B" w:rsidRDefault="00B02AEE" w:rsidP="001443A6">
      <w:pPr>
        <w:pStyle w:val="ListParagraph"/>
        <w:numPr>
          <w:ilvl w:val="0"/>
          <w:numId w:val="19"/>
        </w:numPr>
      </w:pPr>
      <w:r w:rsidRPr="006C0A10">
        <w:t>Exams and Assessments procedure</w:t>
      </w:r>
    </w:p>
    <w:p w14:paraId="3407A933" w14:textId="761C839E" w:rsidR="00E1585A" w:rsidRDefault="00E1585A" w:rsidP="001443A6">
      <w:pPr>
        <w:pStyle w:val="ListParagraph"/>
        <w:numPr>
          <w:ilvl w:val="0"/>
          <w:numId w:val="19"/>
        </w:numPr>
      </w:pPr>
      <w:r>
        <w:t>Initial Assessment Policy</w:t>
      </w:r>
    </w:p>
    <w:p w14:paraId="3EF22D0A" w14:textId="0197E150" w:rsidR="00E1585A" w:rsidRDefault="00E1585A" w:rsidP="001443A6">
      <w:pPr>
        <w:pStyle w:val="ListParagraph"/>
        <w:numPr>
          <w:ilvl w:val="0"/>
          <w:numId w:val="19"/>
        </w:numPr>
      </w:pPr>
      <w:r w:rsidRPr="006C0A10">
        <w:t>Marking of English</w:t>
      </w:r>
      <w:r>
        <w:t xml:space="preserve"> and</w:t>
      </w:r>
      <w:r w:rsidRPr="006C0A10">
        <w:t xml:space="preserve"> maths</w:t>
      </w:r>
    </w:p>
    <w:p w14:paraId="51F0F629" w14:textId="65B08B7A" w:rsidR="006C0A10" w:rsidRDefault="00DE467F">
      <w:pPr>
        <w:pStyle w:val="ListParagraph"/>
        <w:numPr>
          <w:ilvl w:val="0"/>
          <w:numId w:val="19"/>
        </w:numPr>
      </w:pPr>
      <w:r>
        <w:t xml:space="preserve">Shaw Trust Group </w:t>
      </w:r>
      <w:r w:rsidR="006C0A10" w:rsidRPr="54744A8F">
        <w:t xml:space="preserve">Recognising and Recording Progress &amp; Achievement </w:t>
      </w:r>
      <w:r w:rsidR="00DE7EC1">
        <w:t xml:space="preserve">(RARPA) </w:t>
      </w:r>
      <w:r w:rsidR="004A1153">
        <w:t>Policy</w:t>
      </w:r>
      <w:r w:rsidR="523D872F" w:rsidRPr="54744A8F">
        <w:t>.</w:t>
      </w:r>
    </w:p>
    <w:p w14:paraId="5A5003C6" w14:textId="4EA50E89" w:rsidR="00C75FEE" w:rsidRPr="006C0A10" w:rsidRDefault="00C75FEE" w:rsidP="000E7E15">
      <w:pPr>
        <w:pStyle w:val="ListParagraph"/>
        <w:numPr>
          <w:ilvl w:val="0"/>
          <w:numId w:val="19"/>
        </w:numPr>
      </w:pPr>
      <w:r>
        <w:t xml:space="preserve">Shaw Trust Group </w:t>
      </w:r>
      <w:r w:rsidRPr="54744A8F">
        <w:t xml:space="preserve">Teaching Learning </w:t>
      </w:r>
      <w:r>
        <w:t>and Assessment Development Policy</w:t>
      </w:r>
    </w:p>
    <w:p w14:paraId="2CD03371" w14:textId="5E02FEE7" w:rsidR="008A370C" w:rsidRDefault="008A370C" w:rsidP="000E7E15"/>
    <w:p w14:paraId="10E5B6A6" w14:textId="77777777" w:rsidR="00B935FD" w:rsidRDefault="00B935FD" w:rsidP="000E7E15">
      <w:pPr>
        <w:pStyle w:val="Heading2"/>
      </w:pPr>
    </w:p>
    <w:p w14:paraId="2FA3874B" w14:textId="77777777" w:rsidR="001F3F2F" w:rsidRPr="00C20B1C" w:rsidRDefault="001F3F2F" w:rsidP="001F3F2F">
      <w:pPr>
        <w:spacing w:after="160" w:line="259" w:lineRule="auto"/>
        <w:jc w:val="both"/>
      </w:pPr>
      <w:r w:rsidRPr="00C20B1C">
        <w:rPr>
          <w:b/>
        </w:rPr>
        <w:t>Appendix A</w:t>
      </w:r>
      <w:r w:rsidRPr="00C20B1C">
        <w:t>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56"/>
        <w:gridCol w:w="3430"/>
        <w:gridCol w:w="1454"/>
        <w:gridCol w:w="1768"/>
        <w:gridCol w:w="1418"/>
      </w:tblGrid>
      <w:tr w:rsidR="003D1D4F" w:rsidRPr="00C20B1C" w14:paraId="06A15138" w14:textId="77777777" w:rsidTr="00361F71">
        <w:trPr>
          <w:tblCellSpacing w:w="15" w:type="dxa"/>
        </w:trPr>
        <w:tc>
          <w:tcPr>
            <w:tcW w:w="0" w:type="auto"/>
            <w:vAlign w:val="center"/>
            <w:hideMark/>
          </w:tcPr>
          <w:p w14:paraId="2F8A2169" w14:textId="77777777" w:rsidR="001F3F2F" w:rsidRPr="00C20B1C" w:rsidRDefault="001F3F2F" w:rsidP="00361F71">
            <w:pPr>
              <w:spacing w:after="160" w:line="259" w:lineRule="auto"/>
            </w:pPr>
            <w:r w:rsidRPr="00C20B1C">
              <w:rPr>
                <w:b/>
              </w:rPr>
              <w:t>Version</w:t>
            </w:r>
          </w:p>
        </w:tc>
        <w:tc>
          <w:tcPr>
            <w:tcW w:w="0" w:type="auto"/>
            <w:vAlign w:val="center"/>
            <w:hideMark/>
          </w:tcPr>
          <w:p w14:paraId="613098D4" w14:textId="77777777" w:rsidR="001F3F2F" w:rsidRPr="00C20B1C" w:rsidRDefault="001F3F2F" w:rsidP="00361F71">
            <w:pPr>
              <w:spacing w:after="160" w:line="259" w:lineRule="auto"/>
            </w:pPr>
            <w:r w:rsidRPr="00C20B1C">
              <w:rPr>
                <w:b/>
              </w:rPr>
              <w:t>Details of amendments/change</w:t>
            </w:r>
          </w:p>
        </w:tc>
        <w:tc>
          <w:tcPr>
            <w:tcW w:w="0" w:type="auto"/>
            <w:vAlign w:val="center"/>
            <w:hideMark/>
          </w:tcPr>
          <w:p w14:paraId="2063D522" w14:textId="77777777" w:rsidR="001F3F2F" w:rsidRPr="00C20B1C" w:rsidRDefault="001F3F2F" w:rsidP="00361F71">
            <w:pPr>
              <w:spacing w:after="160" w:line="259" w:lineRule="auto"/>
            </w:pPr>
            <w:r w:rsidRPr="00C20B1C">
              <w:rPr>
                <w:b/>
              </w:rPr>
              <w:t>Formal approval required</w:t>
            </w:r>
          </w:p>
        </w:tc>
        <w:tc>
          <w:tcPr>
            <w:tcW w:w="0" w:type="auto"/>
            <w:vAlign w:val="center"/>
            <w:hideMark/>
          </w:tcPr>
          <w:p w14:paraId="30F44435" w14:textId="77777777" w:rsidR="001F3F2F" w:rsidRPr="00C20B1C" w:rsidRDefault="001F3F2F" w:rsidP="00361F71">
            <w:pPr>
              <w:spacing w:after="160" w:line="259" w:lineRule="auto"/>
            </w:pPr>
            <w:r w:rsidRPr="00C20B1C">
              <w:rPr>
                <w:b/>
              </w:rPr>
              <w:t>Approved by</w:t>
            </w:r>
          </w:p>
        </w:tc>
        <w:tc>
          <w:tcPr>
            <w:tcW w:w="0" w:type="auto"/>
            <w:vAlign w:val="center"/>
            <w:hideMark/>
          </w:tcPr>
          <w:p w14:paraId="25E96A57" w14:textId="77777777" w:rsidR="001F3F2F" w:rsidRPr="00C20B1C" w:rsidRDefault="001F3F2F" w:rsidP="00361F71">
            <w:pPr>
              <w:spacing w:after="160" w:line="259" w:lineRule="auto"/>
            </w:pPr>
            <w:r w:rsidRPr="00C20B1C">
              <w:rPr>
                <w:b/>
              </w:rPr>
              <w:t>Date of approval</w:t>
            </w:r>
          </w:p>
        </w:tc>
      </w:tr>
      <w:tr w:rsidR="003D1D4F" w:rsidRPr="00C20B1C" w14:paraId="33A636E1" w14:textId="77777777" w:rsidTr="00361F71">
        <w:trPr>
          <w:tblCellSpacing w:w="15" w:type="dxa"/>
        </w:trPr>
        <w:tc>
          <w:tcPr>
            <w:tcW w:w="0" w:type="auto"/>
            <w:vAlign w:val="center"/>
            <w:hideMark/>
          </w:tcPr>
          <w:p w14:paraId="75B57B00" w14:textId="77777777" w:rsidR="001F3F2F" w:rsidRPr="00C20B1C" w:rsidRDefault="001F3F2F" w:rsidP="00361F71">
            <w:pPr>
              <w:spacing w:after="160" w:line="259" w:lineRule="auto"/>
            </w:pPr>
            <w:r>
              <w:t>V1</w:t>
            </w:r>
          </w:p>
        </w:tc>
        <w:tc>
          <w:tcPr>
            <w:tcW w:w="0" w:type="auto"/>
            <w:vAlign w:val="center"/>
            <w:hideMark/>
          </w:tcPr>
          <w:p w14:paraId="4E3CAEE7" w14:textId="77777777" w:rsidR="001F3F2F" w:rsidRPr="00C20B1C" w:rsidRDefault="001F3F2F" w:rsidP="00361F71">
            <w:pPr>
              <w:spacing w:after="160" w:line="259" w:lineRule="auto"/>
            </w:pPr>
            <w:r w:rsidRPr="00C20B1C">
              <w:t>New Document</w:t>
            </w:r>
          </w:p>
        </w:tc>
        <w:tc>
          <w:tcPr>
            <w:tcW w:w="0" w:type="auto"/>
            <w:vAlign w:val="center"/>
            <w:hideMark/>
          </w:tcPr>
          <w:p w14:paraId="090EB029" w14:textId="77777777" w:rsidR="001F3F2F" w:rsidRPr="00C20B1C" w:rsidRDefault="001F3F2F" w:rsidP="00361F71">
            <w:pPr>
              <w:spacing w:after="160" w:line="259" w:lineRule="auto"/>
            </w:pPr>
            <w:r w:rsidRPr="00C20B1C">
              <w:t>Yes</w:t>
            </w:r>
          </w:p>
        </w:tc>
        <w:tc>
          <w:tcPr>
            <w:tcW w:w="0" w:type="auto"/>
            <w:vAlign w:val="center"/>
            <w:hideMark/>
          </w:tcPr>
          <w:p w14:paraId="1388B903" w14:textId="77777777" w:rsidR="001F3F2F" w:rsidRPr="00C20B1C" w:rsidRDefault="001F3F2F" w:rsidP="00361F71">
            <w:pPr>
              <w:spacing w:after="160" w:line="259" w:lineRule="auto"/>
            </w:pPr>
            <w:r>
              <w:t>Specialist Advisor – Learning &amp; Skills</w:t>
            </w:r>
          </w:p>
        </w:tc>
        <w:tc>
          <w:tcPr>
            <w:tcW w:w="0" w:type="auto"/>
            <w:vAlign w:val="center"/>
            <w:hideMark/>
          </w:tcPr>
          <w:p w14:paraId="7F2E70B1" w14:textId="77777777" w:rsidR="001F3F2F" w:rsidRPr="00C20B1C" w:rsidRDefault="001F3F2F" w:rsidP="00361F71">
            <w:pPr>
              <w:spacing w:after="160" w:line="259" w:lineRule="auto"/>
            </w:pPr>
            <w:r>
              <w:t>31/10/2022</w:t>
            </w:r>
          </w:p>
        </w:tc>
      </w:tr>
      <w:tr w:rsidR="003D1D4F" w:rsidRPr="00C20B1C" w14:paraId="360A5582" w14:textId="77777777" w:rsidTr="00361F71">
        <w:trPr>
          <w:tblCellSpacing w:w="15" w:type="dxa"/>
        </w:trPr>
        <w:tc>
          <w:tcPr>
            <w:tcW w:w="0" w:type="auto"/>
            <w:vAlign w:val="center"/>
            <w:hideMark/>
          </w:tcPr>
          <w:p w14:paraId="0A9423E4" w14:textId="77777777" w:rsidR="001F3F2F" w:rsidRPr="00C20B1C" w:rsidRDefault="001F3F2F" w:rsidP="00361F71">
            <w:pPr>
              <w:spacing w:after="160" w:line="259" w:lineRule="auto"/>
            </w:pPr>
            <w:r w:rsidRPr="00C20B1C">
              <w:t> </w:t>
            </w:r>
            <w:r>
              <w:t>V2</w:t>
            </w:r>
          </w:p>
        </w:tc>
        <w:tc>
          <w:tcPr>
            <w:tcW w:w="0" w:type="auto"/>
            <w:vAlign w:val="center"/>
            <w:hideMark/>
          </w:tcPr>
          <w:p w14:paraId="15E32D77" w14:textId="77777777" w:rsidR="001F3F2F" w:rsidRDefault="001F3F2F" w:rsidP="00361F71">
            <w:pPr>
              <w:spacing w:after="160" w:line="259" w:lineRule="auto"/>
            </w:pPr>
            <w:r>
              <w:t>Document reviewed by specialist advisor</w:t>
            </w:r>
          </w:p>
          <w:p w14:paraId="7031A69C" w14:textId="4753F856" w:rsidR="001F3F2F" w:rsidRPr="00C20B1C" w:rsidRDefault="001F3F2F" w:rsidP="00361F71">
            <w:pPr>
              <w:spacing w:after="160" w:line="259" w:lineRule="auto"/>
            </w:pPr>
            <w:r>
              <w:rPr>
                <w:lang w:eastAsia="en-GB"/>
              </w:rPr>
              <w:t>Updated to meet current working practices and branding guidelines</w:t>
            </w:r>
          </w:p>
        </w:tc>
        <w:tc>
          <w:tcPr>
            <w:tcW w:w="0" w:type="auto"/>
            <w:vAlign w:val="center"/>
            <w:hideMark/>
          </w:tcPr>
          <w:p w14:paraId="3BD1A522" w14:textId="77777777" w:rsidR="001F3F2F" w:rsidRPr="00C20B1C" w:rsidRDefault="001F3F2F" w:rsidP="00361F71">
            <w:pPr>
              <w:spacing w:after="160" w:line="259" w:lineRule="auto"/>
            </w:pPr>
            <w:r>
              <w:t>Yes</w:t>
            </w:r>
          </w:p>
        </w:tc>
        <w:tc>
          <w:tcPr>
            <w:tcW w:w="0" w:type="auto"/>
            <w:vAlign w:val="center"/>
            <w:hideMark/>
          </w:tcPr>
          <w:p w14:paraId="13813EA4" w14:textId="77777777" w:rsidR="003D1D4F" w:rsidRDefault="003D1D4F" w:rsidP="00361F71">
            <w:pPr>
              <w:spacing w:after="160" w:line="259" w:lineRule="auto"/>
            </w:pPr>
            <w:r>
              <w:t>Centre Manager</w:t>
            </w:r>
          </w:p>
          <w:p w14:paraId="74B8E9EE" w14:textId="7221BDF4" w:rsidR="001F3F2F" w:rsidRPr="00C20B1C" w:rsidRDefault="001F3F2F" w:rsidP="00361F71">
            <w:pPr>
              <w:spacing w:after="160" w:line="259" w:lineRule="auto"/>
            </w:pPr>
            <w:r>
              <w:t>Specialist Advisor – Learning &amp; Skills</w:t>
            </w:r>
          </w:p>
        </w:tc>
        <w:tc>
          <w:tcPr>
            <w:tcW w:w="0" w:type="auto"/>
            <w:vAlign w:val="center"/>
            <w:hideMark/>
          </w:tcPr>
          <w:p w14:paraId="74F354D5" w14:textId="023E23F7" w:rsidR="001F3F2F" w:rsidRPr="00C20B1C" w:rsidRDefault="001F3F2F" w:rsidP="00361F71">
            <w:pPr>
              <w:spacing w:after="160" w:line="259" w:lineRule="auto"/>
            </w:pPr>
            <w:r>
              <w:t>0</w:t>
            </w:r>
            <w:r w:rsidR="003431B6">
              <w:t>1</w:t>
            </w:r>
            <w:r>
              <w:t>/2025</w:t>
            </w:r>
          </w:p>
        </w:tc>
      </w:tr>
      <w:tr w:rsidR="003D1D4F" w:rsidRPr="00C20B1C" w14:paraId="1A1B0AF4" w14:textId="77777777" w:rsidTr="00361F71">
        <w:trPr>
          <w:tblCellSpacing w:w="15" w:type="dxa"/>
        </w:trPr>
        <w:tc>
          <w:tcPr>
            <w:tcW w:w="0" w:type="auto"/>
            <w:vAlign w:val="center"/>
            <w:hideMark/>
          </w:tcPr>
          <w:p w14:paraId="457F25E2" w14:textId="77777777" w:rsidR="001F3F2F" w:rsidRPr="00C20B1C" w:rsidRDefault="001F3F2F" w:rsidP="00361F71">
            <w:pPr>
              <w:spacing w:after="160" w:line="259" w:lineRule="auto"/>
            </w:pPr>
            <w:r w:rsidRPr="00C20B1C">
              <w:t> </w:t>
            </w:r>
          </w:p>
        </w:tc>
        <w:tc>
          <w:tcPr>
            <w:tcW w:w="0" w:type="auto"/>
            <w:vAlign w:val="center"/>
            <w:hideMark/>
          </w:tcPr>
          <w:p w14:paraId="39DD17C8" w14:textId="77777777" w:rsidR="001F3F2F" w:rsidRPr="00C20B1C" w:rsidRDefault="001F3F2F" w:rsidP="00361F71">
            <w:pPr>
              <w:spacing w:after="160" w:line="259" w:lineRule="auto"/>
            </w:pPr>
            <w:r w:rsidRPr="00C20B1C">
              <w:t> </w:t>
            </w:r>
          </w:p>
        </w:tc>
        <w:tc>
          <w:tcPr>
            <w:tcW w:w="0" w:type="auto"/>
            <w:vAlign w:val="center"/>
            <w:hideMark/>
          </w:tcPr>
          <w:p w14:paraId="71E634D6" w14:textId="77777777" w:rsidR="001F3F2F" w:rsidRPr="00C20B1C" w:rsidRDefault="001F3F2F" w:rsidP="00361F71">
            <w:pPr>
              <w:spacing w:after="160" w:line="259" w:lineRule="auto"/>
            </w:pPr>
            <w:r w:rsidRPr="00C20B1C">
              <w:t> </w:t>
            </w:r>
          </w:p>
        </w:tc>
        <w:tc>
          <w:tcPr>
            <w:tcW w:w="0" w:type="auto"/>
            <w:vAlign w:val="center"/>
            <w:hideMark/>
          </w:tcPr>
          <w:p w14:paraId="2785E623" w14:textId="77777777" w:rsidR="001F3F2F" w:rsidRPr="00C20B1C" w:rsidRDefault="001F3F2F" w:rsidP="00361F71">
            <w:pPr>
              <w:spacing w:after="160" w:line="259" w:lineRule="auto"/>
            </w:pPr>
            <w:r w:rsidRPr="00C20B1C">
              <w:t> </w:t>
            </w:r>
          </w:p>
        </w:tc>
        <w:tc>
          <w:tcPr>
            <w:tcW w:w="0" w:type="auto"/>
            <w:vAlign w:val="center"/>
            <w:hideMark/>
          </w:tcPr>
          <w:p w14:paraId="56DA91DF" w14:textId="77777777" w:rsidR="001F3F2F" w:rsidRPr="00C20B1C" w:rsidRDefault="001F3F2F" w:rsidP="00361F71">
            <w:pPr>
              <w:spacing w:after="160" w:line="259" w:lineRule="auto"/>
            </w:pPr>
            <w:r w:rsidRPr="00C20B1C">
              <w:t> </w:t>
            </w:r>
          </w:p>
        </w:tc>
      </w:tr>
    </w:tbl>
    <w:p w14:paraId="1347415F" w14:textId="77777777" w:rsidR="001F3F2F" w:rsidRDefault="001F3F2F" w:rsidP="006F38F4"/>
    <w:sectPr w:rsidR="001F3F2F" w:rsidSect="000E7E15">
      <w:headerReference w:type="default" r:id="rId11"/>
      <w:footerReference w:type="default" r:id="rId12"/>
      <w:pgSz w:w="11906" w:h="16838"/>
      <w:pgMar w:top="1560" w:right="1440" w:bottom="851" w:left="1440" w:header="708" w:footer="26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2A3BDE" w14:textId="77777777" w:rsidR="00C560A2" w:rsidRDefault="00C560A2" w:rsidP="006F38F4">
      <w:r>
        <w:separator/>
      </w:r>
    </w:p>
  </w:endnote>
  <w:endnote w:type="continuationSeparator" w:id="0">
    <w:p w14:paraId="66FF418A" w14:textId="77777777" w:rsidR="00C560A2" w:rsidRDefault="00C560A2" w:rsidP="006F38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3AF58" w14:textId="0F7C6995" w:rsidR="006A55D0" w:rsidRPr="0010404C" w:rsidRDefault="006A55D0" w:rsidP="006F38F4">
    <w:r w:rsidRPr="0010404C">
      <w:rPr>
        <w:b/>
      </w:rPr>
      <w:t>Document Owner:</w:t>
    </w:r>
    <w:r w:rsidR="00400691">
      <w:rPr>
        <w:b/>
      </w:rPr>
      <w:t xml:space="preserve"> </w:t>
    </w:r>
    <w:r w:rsidR="001855A3">
      <w:rPr>
        <w:bCs w:val="0"/>
      </w:rPr>
      <w:t>Centre Manager</w:t>
    </w:r>
    <w:r w:rsidR="00400691" w:rsidRPr="000E7E15">
      <w:rPr>
        <w:bCs w:val="0"/>
      </w:rPr>
      <w:t xml:space="preserve"> </w:t>
    </w:r>
  </w:p>
  <w:p w14:paraId="7E728F64" w14:textId="3F3EF0A5" w:rsidR="006A55D0" w:rsidRDefault="00BD07B9" w:rsidP="000E7E15">
    <w:pPr>
      <w:tabs>
        <w:tab w:val="right" w:pos="8789"/>
      </w:tabs>
    </w:pPr>
    <w:r>
      <w:rPr>
        <w:b/>
      </w:rPr>
      <w:t>Document Date</w:t>
    </w:r>
    <w:r w:rsidR="006A55D0" w:rsidRPr="0010404C">
      <w:rPr>
        <w:b/>
      </w:rPr>
      <w:t>:</w:t>
    </w:r>
    <w:r w:rsidR="006A55D0" w:rsidRPr="0010404C">
      <w:t xml:space="preserve"> </w:t>
    </w:r>
    <w:r w:rsidR="003431B6">
      <w:t xml:space="preserve">V2 - </w:t>
    </w:r>
    <w:r w:rsidR="007E00FB">
      <w:t>01/2025</w:t>
    </w:r>
    <w:r w:rsidR="00400691">
      <w:tab/>
      <w:t xml:space="preserve">Page </w:t>
    </w:r>
    <w:r w:rsidR="00400691">
      <w:rPr>
        <w:b/>
        <w:bCs w:val="0"/>
      </w:rPr>
      <w:fldChar w:fldCharType="begin"/>
    </w:r>
    <w:r w:rsidR="00400691">
      <w:rPr>
        <w:b/>
      </w:rPr>
      <w:instrText xml:space="preserve"> PAGE  \* Arabic  \* MERGEFORMAT </w:instrText>
    </w:r>
    <w:r w:rsidR="00400691">
      <w:rPr>
        <w:b/>
        <w:bCs w:val="0"/>
      </w:rPr>
      <w:fldChar w:fldCharType="separate"/>
    </w:r>
    <w:r w:rsidR="00400691">
      <w:rPr>
        <w:b/>
        <w:noProof/>
      </w:rPr>
      <w:t>1</w:t>
    </w:r>
    <w:r w:rsidR="00400691">
      <w:rPr>
        <w:b/>
        <w:bCs w:val="0"/>
      </w:rPr>
      <w:fldChar w:fldCharType="end"/>
    </w:r>
    <w:r w:rsidR="00400691">
      <w:t xml:space="preserve"> of </w:t>
    </w:r>
    <w:r w:rsidR="00400691">
      <w:rPr>
        <w:b/>
        <w:bCs w:val="0"/>
      </w:rPr>
      <w:fldChar w:fldCharType="begin"/>
    </w:r>
    <w:r w:rsidR="00400691">
      <w:rPr>
        <w:b/>
      </w:rPr>
      <w:instrText xml:space="preserve"> NUMPAGES  \* Arabic  \* MERGEFORMAT </w:instrText>
    </w:r>
    <w:r w:rsidR="00400691">
      <w:rPr>
        <w:b/>
        <w:bCs w:val="0"/>
      </w:rPr>
      <w:fldChar w:fldCharType="separate"/>
    </w:r>
    <w:r w:rsidR="00400691">
      <w:rPr>
        <w:b/>
        <w:noProof/>
      </w:rPr>
      <w:t>2</w:t>
    </w:r>
    <w:r w:rsidR="00400691">
      <w:rPr>
        <w:b/>
        <w:bCs w:val="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9AA459" w14:textId="77777777" w:rsidR="00C560A2" w:rsidRDefault="00C560A2" w:rsidP="006F38F4">
      <w:r>
        <w:separator/>
      </w:r>
    </w:p>
  </w:footnote>
  <w:footnote w:type="continuationSeparator" w:id="0">
    <w:p w14:paraId="007FD7C5" w14:textId="77777777" w:rsidR="00C560A2" w:rsidRDefault="00C560A2" w:rsidP="006F38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49D4AE" w14:textId="6D6CE9AB" w:rsidR="00D275A5" w:rsidRPr="004C3791" w:rsidRDefault="004C3791" w:rsidP="004C3791">
    <w:pPr>
      <w:pStyle w:val="Header"/>
    </w:pPr>
    <w:r>
      <w:rPr>
        <w:noProof/>
      </w:rPr>
      <w:drawing>
        <wp:anchor distT="0" distB="0" distL="114300" distR="114300" simplePos="0" relativeHeight="251659264" behindDoc="0" locked="0" layoutInCell="1" allowOverlap="1" wp14:anchorId="140C7D6C" wp14:editId="3E345693">
          <wp:simplePos x="0" y="0"/>
          <wp:positionH relativeFrom="column">
            <wp:posOffset>4495800</wp:posOffset>
          </wp:positionH>
          <wp:positionV relativeFrom="paragraph">
            <wp:posOffset>-259080</wp:posOffset>
          </wp:positionV>
          <wp:extent cx="1219200" cy="601980"/>
          <wp:effectExtent l="0" t="0" r="0" b="7620"/>
          <wp:wrapThrough wrapText="bothSides">
            <wp:wrapPolygon edited="0">
              <wp:start x="0" y="0"/>
              <wp:lineTo x="0" y="21190"/>
              <wp:lineTo x="21263" y="21190"/>
              <wp:lineTo x="21263" y="2734"/>
              <wp:lineTo x="11138" y="0"/>
              <wp:lineTo x="0" y="0"/>
            </wp:wrapPolygon>
          </wp:wrapThrough>
          <wp:docPr id="767862593" name="Picture 1" descr="A blue text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7862593" name="Picture 1" descr="A blue text on a black background&#10;&#10;AI-generated content may be incorrect."/>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219200" cy="601980"/>
                  </a:xfrm>
                  <a:prstGeom prst="rect">
                    <a:avLst/>
                  </a:prstGeom>
                  <a:noFill/>
                </pic:spPr>
              </pic:pic>
            </a:graphicData>
          </a:graphic>
        </wp:anchor>
      </w:drawing>
    </w:r>
    <w:r w:rsidRPr="00A0160A">
      <w:rPr>
        <w:b/>
      </w:rPr>
      <w:t>This document is classified as Unclassified</w:t>
    </w:r>
  </w:p>
</w:hdr>
</file>

<file path=word/intelligence.xml><?xml version="1.0" encoding="utf-8"?>
<int:Intelligence xmlns:int="http://schemas.microsoft.com/office/intelligence/2019/intelligence">
  <int:IntelligenceSettings/>
  <int:Manifest>
    <int:WordHash hashCode="30HHAZnkc4RXWk" id="MKKE4XbJ"/>
  </int:Manifest>
  <int:Observations>
    <int:Content id="MKKE4XbJ">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7B4F5C"/>
    <w:multiLevelType w:val="hybridMultilevel"/>
    <w:tmpl w:val="878C8C82"/>
    <w:lvl w:ilvl="0" w:tplc="E68AEC88">
      <w:start w:val="1"/>
      <w:numFmt w:val="bullet"/>
      <w:lvlText w:val=""/>
      <w:lvlJc w:val="left"/>
      <w:pPr>
        <w:ind w:left="720" w:hanging="360"/>
      </w:pPr>
      <w:rPr>
        <w:rFonts w:ascii="Symbol" w:hAnsi="Symbol" w:hint="default"/>
      </w:rPr>
    </w:lvl>
    <w:lvl w:ilvl="1" w:tplc="BAC6D87A">
      <w:start w:val="1"/>
      <w:numFmt w:val="bullet"/>
      <w:lvlText w:val="o"/>
      <w:lvlJc w:val="left"/>
      <w:pPr>
        <w:ind w:left="1440" w:hanging="360"/>
      </w:pPr>
      <w:rPr>
        <w:rFonts w:ascii="Courier New" w:hAnsi="Courier New" w:hint="default"/>
      </w:rPr>
    </w:lvl>
    <w:lvl w:ilvl="2" w:tplc="61A0ACDA">
      <w:start w:val="1"/>
      <w:numFmt w:val="bullet"/>
      <w:lvlText w:val=""/>
      <w:lvlJc w:val="left"/>
      <w:pPr>
        <w:ind w:left="2160" w:hanging="360"/>
      </w:pPr>
      <w:rPr>
        <w:rFonts w:ascii="Wingdings" w:hAnsi="Wingdings" w:hint="default"/>
      </w:rPr>
    </w:lvl>
    <w:lvl w:ilvl="3" w:tplc="CC706FB2">
      <w:start w:val="1"/>
      <w:numFmt w:val="bullet"/>
      <w:lvlText w:val=""/>
      <w:lvlJc w:val="left"/>
      <w:pPr>
        <w:ind w:left="2880" w:hanging="360"/>
      </w:pPr>
      <w:rPr>
        <w:rFonts w:ascii="Symbol" w:hAnsi="Symbol" w:hint="default"/>
      </w:rPr>
    </w:lvl>
    <w:lvl w:ilvl="4" w:tplc="748CBB40">
      <w:start w:val="1"/>
      <w:numFmt w:val="bullet"/>
      <w:lvlText w:val="o"/>
      <w:lvlJc w:val="left"/>
      <w:pPr>
        <w:ind w:left="3600" w:hanging="360"/>
      </w:pPr>
      <w:rPr>
        <w:rFonts w:ascii="Courier New" w:hAnsi="Courier New" w:hint="default"/>
      </w:rPr>
    </w:lvl>
    <w:lvl w:ilvl="5" w:tplc="0FDA699A">
      <w:start w:val="1"/>
      <w:numFmt w:val="bullet"/>
      <w:lvlText w:val=""/>
      <w:lvlJc w:val="left"/>
      <w:pPr>
        <w:ind w:left="4320" w:hanging="360"/>
      </w:pPr>
      <w:rPr>
        <w:rFonts w:ascii="Wingdings" w:hAnsi="Wingdings" w:hint="default"/>
      </w:rPr>
    </w:lvl>
    <w:lvl w:ilvl="6" w:tplc="D45A1A1E">
      <w:start w:val="1"/>
      <w:numFmt w:val="bullet"/>
      <w:lvlText w:val=""/>
      <w:lvlJc w:val="left"/>
      <w:pPr>
        <w:ind w:left="5040" w:hanging="360"/>
      </w:pPr>
      <w:rPr>
        <w:rFonts w:ascii="Symbol" w:hAnsi="Symbol" w:hint="default"/>
      </w:rPr>
    </w:lvl>
    <w:lvl w:ilvl="7" w:tplc="623E76CE">
      <w:start w:val="1"/>
      <w:numFmt w:val="bullet"/>
      <w:lvlText w:val="o"/>
      <w:lvlJc w:val="left"/>
      <w:pPr>
        <w:ind w:left="5760" w:hanging="360"/>
      </w:pPr>
      <w:rPr>
        <w:rFonts w:ascii="Courier New" w:hAnsi="Courier New" w:hint="default"/>
      </w:rPr>
    </w:lvl>
    <w:lvl w:ilvl="8" w:tplc="61883C8C">
      <w:start w:val="1"/>
      <w:numFmt w:val="bullet"/>
      <w:lvlText w:val=""/>
      <w:lvlJc w:val="left"/>
      <w:pPr>
        <w:ind w:left="6480" w:hanging="360"/>
      </w:pPr>
      <w:rPr>
        <w:rFonts w:ascii="Wingdings" w:hAnsi="Wingdings" w:hint="default"/>
      </w:rPr>
    </w:lvl>
  </w:abstractNum>
  <w:abstractNum w:abstractNumId="1" w15:restartNumberingAfterBreak="0">
    <w:nsid w:val="15E34DBA"/>
    <w:multiLevelType w:val="hybridMultilevel"/>
    <w:tmpl w:val="34E0F274"/>
    <w:lvl w:ilvl="0" w:tplc="3BF80F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B5D7BBA"/>
    <w:multiLevelType w:val="hybridMultilevel"/>
    <w:tmpl w:val="D902CA62"/>
    <w:lvl w:ilvl="0" w:tplc="AAFE70B8">
      <w:start w:val="1"/>
      <w:numFmt w:val="bullet"/>
      <w:lvlText w:val=""/>
      <w:lvlJc w:val="left"/>
      <w:pPr>
        <w:ind w:left="720" w:hanging="360"/>
      </w:pPr>
      <w:rPr>
        <w:rFonts w:ascii="Symbol" w:hAnsi="Symbol" w:hint="default"/>
      </w:rPr>
    </w:lvl>
    <w:lvl w:ilvl="1" w:tplc="DFD21398">
      <w:start w:val="1"/>
      <w:numFmt w:val="bullet"/>
      <w:lvlText w:val="o"/>
      <w:lvlJc w:val="left"/>
      <w:pPr>
        <w:ind w:left="1440" w:hanging="360"/>
      </w:pPr>
      <w:rPr>
        <w:rFonts w:ascii="Courier New" w:hAnsi="Courier New" w:hint="default"/>
      </w:rPr>
    </w:lvl>
    <w:lvl w:ilvl="2" w:tplc="30D6CB7A">
      <w:start w:val="1"/>
      <w:numFmt w:val="bullet"/>
      <w:lvlText w:val=""/>
      <w:lvlJc w:val="left"/>
      <w:pPr>
        <w:ind w:left="2160" w:hanging="360"/>
      </w:pPr>
      <w:rPr>
        <w:rFonts w:ascii="Wingdings" w:hAnsi="Wingdings" w:hint="default"/>
      </w:rPr>
    </w:lvl>
    <w:lvl w:ilvl="3" w:tplc="C56EC976">
      <w:start w:val="1"/>
      <w:numFmt w:val="bullet"/>
      <w:lvlText w:val=""/>
      <w:lvlJc w:val="left"/>
      <w:pPr>
        <w:ind w:left="2880" w:hanging="360"/>
      </w:pPr>
      <w:rPr>
        <w:rFonts w:ascii="Symbol" w:hAnsi="Symbol" w:hint="default"/>
      </w:rPr>
    </w:lvl>
    <w:lvl w:ilvl="4" w:tplc="5C0A77FC">
      <w:start w:val="1"/>
      <w:numFmt w:val="bullet"/>
      <w:lvlText w:val="o"/>
      <w:lvlJc w:val="left"/>
      <w:pPr>
        <w:ind w:left="3600" w:hanging="360"/>
      </w:pPr>
      <w:rPr>
        <w:rFonts w:ascii="Courier New" w:hAnsi="Courier New" w:hint="default"/>
      </w:rPr>
    </w:lvl>
    <w:lvl w:ilvl="5" w:tplc="7AD6F3A4">
      <w:start w:val="1"/>
      <w:numFmt w:val="bullet"/>
      <w:lvlText w:val=""/>
      <w:lvlJc w:val="left"/>
      <w:pPr>
        <w:ind w:left="4320" w:hanging="360"/>
      </w:pPr>
      <w:rPr>
        <w:rFonts w:ascii="Wingdings" w:hAnsi="Wingdings" w:hint="default"/>
      </w:rPr>
    </w:lvl>
    <w:lvl w:ilvl="6" w:tplc="83D05CFC">
      <w:start w:val="1"/>
      <w:numFmt w:val="bullet"/>
      <w:lvlText w:val=""/>
      <w:lvlJc w:val="left"/>
      <w:pPr>
        <w:ind w:left="5040" w:hanging="360"/>
      </w:pPr>
      <w:rPr>
        <w:rFonts w:ascii="Symbol" w:hAnsi="Symbol" w:hint="default"/>
      </w:rPr>
    </w:lvl>
    <w:lvl w:ilvl="7" w:tplc="818672F4">
      <w:start w:val="1"/>
      <w:numFmt w:val="bullet"/>
      <w:lvlText w:val="o"/>
      <w:lvlJc w:val="left"/>
      <w:pPr>
        <w:ind w:left="5760" w:hanging="360"/>
      </w:pPr>
      <w:rPr>
        <w:rFonts w:ascii="Courier New" w:hAnsi="Courier New" w:hint="default"/>
      </w:rPr>
    </w:lvl>
    <w:lvl w:ilvl="8" w:tplc="661833F2">
      <w:start w:val="1"/>
      <w:numFmt w:val="bullet"/>
      <w:lvlText w:val=""/>
      <w:lvlJc w:val="left"/>
      <w:pPr>
        <w:ind w:left="6480" w:hanging="360"/>
      </w:pPr>
      <w:rPr>
        <w:rFonts w:ascii="Wingdings" w:hAnsi="Wingdings" w:hint="default"/>
      </w:rPr>
    </w:lvl>
  </w:abstractNum>
  <w:abstractNum w:abstractNumId="3" w15:restartNumberingAfterBreak="0">
    <w:nsid w:val="21254166"/>
    <w:multiLevelType w:val="hybridMultilevel"/>
    <w:tmpl w:val="73FAAA7E"/>
    <w:lvl w:ilvl="0" w:tplc="3BF80F6C">
      <w:numFmt w:val="bullet"/>
      <w:lvlText w:val="•"/>
      <w:lvlJc w:val="left"/>
      <w:pPr>
        <w:ind w:left="1146" w:hanging="360"/>
      </w:pPr>
      <w:rPr>
        <w:rFonts w:ascii="Arial" w:eastAsiaTheme="minorHAnsi" w:hAnsi="Arial" w:cs="Aria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 w15:restartNumberingAfterBreak="0">
    <w:nsid w:val="23006179"/>
    <w:multiLevelType w:val="hybridMultilevel"/>
    <w:tmpl w:val="7A78CF28"/>
    <w:lvl w:ilvl="0" w:tplc="CA467F66">
      <w:start w:val="1"/>
      <w:numFmt w:val="bullet"/>
      <w:lvlText w:val=""/>
      <w:lvlJc w:val="left"/>
      <w:pPr>
        <w:ind w:left="360" w:hanging="360"/>
      </w:pPr>
      <w:rPr>
        <w:rFonts w:ascii="Symbol" w:hAnsi="Symbol" w:hint="default"/>
      </w:rPr>
    </w:lvl>
    <w:lvl w:ilvl="1" w:tplc="06FE9B42">
      <w:start w:val="1"/>
      <w:numFmt w:val="bullet"/>
      <w:lvlText w:val="o"/>
      <w:lvlJc w:val="left"/>
      <w:pPr>
        <w:ind w:left="1080" w:hanging="360"/>
      </w:pPr>
      <w:rPr>
        <w:rFonts w:ascii="Courier New" w:hAnsi="Courier New" w:hint="default"/>
      </w:rPr>
    </w:lvl>
    <w:lvl w:ilvl="2" w:tplc="E140FDDC">
      <w:start w:val="1"/>
      <w:numFmt w:val="bullet"/>
      <w:lvlText w:val=""/>
      <w:lvlJc w:val="left"/>
      <w:pPr>
        <w:ind w:left="1800" w:hanging="360"/>
      </w:pPr>
      <w:rPr>
        <w:rFonts w:ascii="Wingdings" w:hAnsi="Wingdings" w:hint="default"/>
      </w:rPr>
    </w:lvl>
    <w:lvl w:ilvl="3" w:tplc="9D9C08E0">
      <w:start w:val="1"/>
      <w:numFmt w:val="bullet"/>
      <w:lvlText w:val=""/>
      <w:lvlJc w:val="left"/>
      <w:pPr>
        <w:ind w:left="2520" w:hanging="360"/>
      </w:pPr>
      <w:rPr>
        <w:rFonts w:ascii="Symbol" w:hAnsi="Symbol" w:hint="default"/>
      </w:rPr>
    </w:lvl>
    <w:lvl w:ilvl="4" w:tplc="FE4C2E52">
      <w:start w:val="1"/>
      <w:numFmt w:val="bullet"/>
      <w:lvlText w:val="o"/>
      <w:lvlJc w:val="left"/>
      <w:pPr>
        <w:ind w:left="3240" w:hanging="360"/>
      </w:pPr>
      <w:rPr>
        <w:rFonts w:ascii="Courier New" w:hAnsi="Courier New" w:hint="default"/>
      </w:rPr>
    </w:lvl>
    <w:lvl w:ilvl="5" w:tplc="7B248AA6">
      <w:start w:val="1"/>
      <w:numFmt w:val="bullet"/>
      <w:lvlText w:val=""/>
      <w:lvlJc w:val="left"/>
      <w:pPr>
        <w:ind w:left="3960" w:hanging="360"/>
      </w:pPr>
      <w:rPr>
        <w:rFonts w:ascii="Wingdings" w:hAnsi="Wingdings" w:hint="default"/>
      </w:rPr>
    </w:lvl>
    <w:lvl w:ilvl="6" w:tplc="93B2BE6E">
      <w:start w:val="1"/>
      <w:numFmt w:val="bullet"/>
      <w:lvlText w:val=""/>
      <w:lvlJc w:val="left"/>
      <w:pPr>
        <w:ind w:left="4680" w:hanging="360"/>
      </w:pPr>
      <w:rPr>
        <w:rFonts w:ascii="Symbol" w:hAnsi="Symbol" w:hint="default"/>
      </w:rPr>
    </w:lvl>
    <w:lvl w:ilvl="7" w:tplc="3D04421E">
      <w:start w:val="1"/>
      <w:numFmt w:val="bullet"/>
      <w:lvlText w:val="o"/>
      <w:lvlJc w:val="left"/>
      <w:pPr>
        <w:ind w:left="5400" w:hanging="360"/>
      </w:pPr>
      <w:rPr>
        <w:rFonts w:ascii="Courier New" w:hAnsi="Courier New" w:hint="default"/>
      </w:rPr>
    </w:lvl>
    <w:lvl w:ilvl="8" w:tplc="E6341718">
      <w:start w:val="1"/>
      <w:numFmt w:val="bullet"/>
      <w:lvlText w:val=""/>
      <w:lvlJc w:val="left"/>
      <w:pPr>
        <w:ind w:left="6120" w:hanging="360"/>
      </w:pPr>
      <w:rPr>
        <w:rFonts w:ascii="Wingdings" w:hAnsi="Wingdings" w:hint="default"/>
      </w:rPr>
    </w:lvl>
  </w:abstractNum>
  <w:abstractNum w:abstractNumId="5" w15:restartNumberingAfterBreak="0">
    <w:nsid w:val="233731CE"/>
    <w:multiLevelType w:val="hybridMultilevel"/>
    <w:tmpl w:val="B0EE4C90"/>
    <w:lvl w:ilvl="0" w:tplc="C3F63802">
      <w:start w:val="1"/>
      <w:numFmt w:val="bullet"/>
      <w:lvlText w:val=""/>
      <w:lvlJc w:val="left"/>
      <w:pPr>
        <w:ind w:left="720" w:hanging="360"/>
      </w:pPr>
      <w:rPr>
        <w:rFonts w:ascii="Symbol" w:hAnsi="Symbol" w:hint="default"/>
      </w:rPr>
    </w:lvl>
    <w:lvl w:ilvl="1" w:tplc="21D67F4C">
      <w:start w:val="1"/>
      <w:numFmt w:val="bullet"/>
      <w:lvlText w:val="o"/>
      <w:lvlJc w:val="left"/>
      <w:pPr>
        <w:ind w:left="1440" w:hanging="360"/>
      </w:pPr>
      <w:rPr>
        <w:rFonts w:ascii="Courier New" w:hAnsi="Courier New" w:hint="default"/>
      </w:rPr>
    </w:lvl>
    <w:lvl w:ilvl="2" w:tplc="EAD8174E">
      <w:start w:val="1"/>
      <w:numFmt w:val="bullet"/>
      <w:lvlText w:val=""/>
      <w:lvlJc w:val="left"/>
      <w:pPr>
        <w:ind w:left="2160" w:hanging="360"/>
      </w:pPr>
      <w:rPr>
        <w:rFonts w:ascii="Wingdings" w:hAnsi="Wingdings" w:hint="default"/>
      </w:rPr>
    </w:lvl>
    <w:lvl w:ilvl="3" w:tplc="5B7C198A">
      <w:start w:val="1"/>
      <w:numFmt w:val="bullet"/>
      <w:lvlText w:val=""/>
      <w:lvlJc w:val="left"/>
      <w:pPr>
        <w:ind w:left="2880" w:hanging="360"/>
      </w:pPr>
      <w:rPr>
        <w:rFonts w:ascii="Symbol" w:hAnsi="Symbol" w:hint="default"/>
      </w:rPr>
    </w:lvl>
    <w:lvl w:ilvl="4" w:tplc="4386F572">
      <w:start w:val="1"/>
      <w:numFmt w:val="bullet"/>
      <w:lvlText w:val="o"/>
      <w:lvlJc w:val="left"/>
      <w:pPr>
        <w:ind w:left="3600" w:hanging="360"/>
      </w:pPr>
      <w:rPr>
        <w:rFonts w:ascii="Courier New" w:hAnsi="Courier New" w:hint="default"/>
      </w:rPr>
    </w:lvl>
    <w:lvl w:ilvl="5" w:tplc="ABBCEDB6">
      <w:start w:val="1"/>
      <w:numFmt w:val="bullet"/>
      <w:lvlText w:val=""/>
      <w:lvlJc w:val="left"/>
      <w:pPr>
        <w:ind w:left="4320" w:hanging="360"/>
      </w:pPr>
      <w:rPr>
        <w:rFonts w:ascii="Wingdings" w:hAnsi="Wingdings" w:hint="default"/>
      </w:rPr>
    </w:lvl>
    <w:lvl w:ilvl="6" w:tplc="07F6A4CE">
      <w:start w:val="1"/>
      <w:numFmt w:val="bullet"/>
      <w:lvlText w:val=""/>
      <w:lvlJc w:val="left"/>
      <w:pPr>
        <w:ind w:left="5040" w:hanging="360"/>
      </w:pPr>
      <w:rPr>
        <w:rFonts w:ascii="Symbol" w:hAnsi="Symbol" w:hint="default"/>
      </w:rPr>
    </w:lvl>
    <w:lvl w:ilvl="7" w:tplc="DAF47B92">
      <w:start w:val="1"/>
      <w:numFmt w:val="bullet"/>
      <w:lvlText w:val="o"/>
      <w:lvlJc w:val="left"/>
      <w:pPr>
        <w:ind w:left="5760" w:hanging="360"/>
      </w:pPr>
      <w:rPr>
        <w:rFonts w:ascii="Courier New" w:hAnsi="Courier New" w:hint="default"/>
      </w:rPr>
    </w:lvl>
    <w:lvl w:ilvl="8" w:tplc="3720140A">
      <w:start w:val="1"/>
      <w:numFmt w:val="bullet"/>
      <w:lvlText w:val=""/>
      <w:lvlJc w:val="left"/>
      <w:pPr>
        <w:ind w:left="6480" w:hanging="360"/>
      </w:pPr>
      <w:rPr>
        <w:rFonts w:ascii="Wingdings" w:hAnsi="Wingdings" w:hint="default"/>
      </w:rPr>
    </w:lvl>
  </w:abstractNum>
  <w:abstractNum w:abstractNumId="6" w15:restartNumberingAfterBreak="0">
    <w:nsid w:val="3D3736AE"/>
    <w:multiLevelType w:val="hybridMultilevel"/>
    <w:tmpl w:val="F43E6E00"/>
    <w:lvl w:ilvl="0" w:tplc="D506E112">
      <w:numFmt w:val="bullet"/>
      <w:lvlText w:val="•"/>
      <w:lvlJc w:val="left"/>
      <w:pPr>
        <w:ind w:left="786" w:hanging="360"/>
      </w:pPr>
      <w:rPr>
        <w:rFonts w:ascii="Arial" w:eastAsiaTheme="minorHAnsi" w:hAnsi="Arial" w:cs="Arial" w:hint="default"/>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7" w15:restartNumberingAfterBreak="0">
    <w:nsid w:val="3FF72450"/>
    <w:multiLevelType w:val="hybridMultilevel"/>
    <w:tmpl w:val="F004934A"/>
    <w:lvl w:ilvl="0" w:tplc="F8CA15F6">
      <w:numFmt w:val="bullet"/>
      <w:lvlText w:val="•"/>
      <w:lvlJc w:val="left"/>
      <w:pPr>
        <w:ind w:left="108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35C6950"/>
    <w:multiLevelType w:val="hybridMultilevel"/>
    <w:tmpl w:val="C6566E92"/>
    <w:lvl w:ilvl="0" w:tplc="3BF80F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7530451"/>
    <w:multiLevelType w:val="hybridMultilevel"/>
    <w:tmpl w:val="4568F7D8"/>
    <w:lvl w:ilvl="0" w:tplc="8766EAF4">
      <w:numFmt w:val="bullet"/>
      <w:lvlText w:val="•"/>
      <w:lvlJc w:val="left"/>
      <w:pPr>
        <w:ind w:left="430" w:hanging="360"/>
      </w:pPr>
      <w:rPr>
        <w:rFonts w:ascii="Arial" w:eastAsiaTheme="minorHAnsi" w:hAnsi="Arial" w:cs="Arial" w:hint="default"/>
      </w:rPr>
    </w:lvl>
    <w:lvl w:ilvl="1" w:tplc="08090003" w:tentative="1">
      <w:start w:val="1"/>
      <w:numFmt w:val="bullet"/>
      <w:lvlText w:val="o"/>
      <w:lvlJc w:val="left"/>
      <w:pPr>
        <w:ind w:left="1150" w:hanging="360"/>
      </w:pPr>
      <w:rPr>
        <w:rFonts w:ascii="Courier New" w:hAnsi="Courier New" w:cs="Courier New" w:hint="default"/>
      </w:rPr>
    </w:lvl>
    <w:lvl w:ilvl="2" w:tplc="08090005" w:tentative="1">
      <w:start w:val="1"/>
      <w:numFmt w:val="bullet"/>
      <w:lvlText w:val=""/>
      <w:lvlJc w:val="left"/>
      <w:pPr>
        <w:ind w:left="1870" w:hanging="360"/>
      </w:pPr>
      <w:rPr>
        <w:rFonts w:ascii="Wingdings" w:hAnsi="Wingdings" w:hint="default"/>
      </w:rPr>
    </w:lvl>
    <w:lvl w:ilvl="3" w:tplc="08090001" w:tentative="1">
      <w:start w:val="1"/>
      <w:numFmt w:val="bullet"/>
      <w:lvlText w:val=""/>
      <w:lvlJc w:val="left"/>
      <w:pPr>
        <w:ind w:left="2590" w:hanging="360"/>
      </w:pPr>
      <w:rPr>
        <w:rFonts w:ascii="Symbol" w:hAnsi="Symbol" w:hint="default"/>
      </w:rPr>
    </w:lvl>
    <w:lvl w:ilvl="4" w:tplc="08090003" w:tentative="1">
      <w:start w:val="1"/>
      <w:numFmt w:val="bullet"/>
      <w:lvlText w:val="o"/>
      <w:lvlJc w:val="left"/>
      <w:pPr>
        <w:ind w:left="3310" w:hanging="360"/>
      </w:pPr>
      <w:rPr>
        <w:rFonts w:ascii="Courier New" w:hAnsi="Courier New" w:cs="Courier New" w:hint="default"/>
      </w:rPr>
    </w:lvl>
    <w:lvl w:ilvl="5" w:tplc="08090005" w:tentative="1">
      <w:start w:val="1"/>
      <w:numFmt w:val="bullet"/>
      <w:lvlText w:val=""/>
      <w:lvlJc w:val="left"/>
      <w:pPr>
        <w:ind w:left="4030" w:hanging="360"/>
      </w:pPr>
      <w:rPr>
        <w:rFonts w:ascii="Wingdings" w:hAnsi="Wingdings" w:hint="default"/>
      </w:rPr>
    </w:lvl>
    <w:lvl w:ilvl="6" w:tplc="08090001" w:tentative="1">
      <w:start w:val="1"/>
      <w:numFmt w:val="bullet"/>
      <w:lvlText w:val=""/>
      <w:lvlJc w:val="left"/>
      <w:pPr>
        <w:ind w:left="4750" w:hanging="360"/>
      </w:pPr>
      <w:rPr>
        <w:rFonts w:ascii="Symbol" w:hAnsi="Symbol" w:hint="default"/>
      </w:rPr>
    </w:lvl>
    <w:lvl w:ilvl="7" w:tplc="08090003" w:tentative="1">
      <w:start w:val="1"/>
      <w:numFmt w:val="bullet"/>
      <w:lvlText w:val="o"/>
      <w:lvlJc w:val="left"/>
      <w:pPr>
        <w:ind w:left="5470" w:hanging="360"/>
      </w:pPr>
      <w:rPr>
        <w:rFonts w:ascii="Courier New" w:hAnsi="Courier New" w:cs="Courier New" w:hint="default"/>
      </w:rPr>
    </w:lvl>
    <w:lvl w:ilvl="8" w:tplc="08090005" w:tentative="1">
      <w:start w:val="1"/>
      <w:numFmt w:val="bullet"/>
      <w:lvlText w:val=""/>
      <w:lvlJc w:val="left"/>
      <w:pPr>
        <w:ind w:left="6190" w:hanging="360"/>
      </w:pPr>
      <w:rPr>
        <w:rFonts w:ascii="Wingdings" w:hAnsi="Wingdings" w:hint="default"/>
      </w:rPr>
    </w:lvl>
  </w:abstractNum>
  <w:abstractNum w:abstractNumId="10" w15:restartNumberingAfterBreak="0">
    <w:nsid w:val="4781702A"/>
    <w:multiLevelType w:val="hybridMultilevel"/>
    <w:tmpl w:val="ADC0434E"/>
    <w:lvl w:ilvl="0" w:tplc="52B2FA76">
      <w:start w:val="1"/>
      <w:numFmt w:val="bullet"/>
      <w:lvlText w:val=""/>
      <w:lvlJc w:val="left"/>
      <w:pPr>
        <w:ind w:left="720" w:hanging="360"/>
      </w:pPr>
      <w:rPr>
        <w:rFonts w:ascii="Symbol" w:hAnsi="Symbol" w:hint="default"/>
      </w:rPr>
    </w:lvl>
    <w:lvl w:ilvl="1" w:tplc="080AC54A">
      <w:start w:val="1"/>
      <w:numFmt w:val="bullet"/>
      <w:lvlText w:val="o"/>
      <w:lvlJc w:val="left"/>
      <w:pPr>
        <w:ind w:left="1440" w:hanging="360"/>
      </w:pPr>
      <w:rPr>
        <w:rFonts w:ascii="Courier New" w:hAnsi="Courier New" w:hint="default"/>
      </w:rPr>
    </w:lvl>
    <w:lvl w:ilvl="2" w:tplc="4CCEF666">
      <w:start w:val="1"/>
      <w:numFmt w:val="bullet"/>
      <w:lvlText w:val=""/>
      <w:lvlJc w:val="left"/>
      <w:pPr>
        <w:ind w:left="2160" w:hanging="360"/>
      </w:pPr>
      <w:rPr>
        <w:rFonts w:ascii="Wingdings" w:hAnsi="Wingdings" w:hint="default"/>
      </w:rPr>
    </w:lvl>
    <w:lvl w:ilvl="3" w:tplc="7158A924">
      <w:start w:val="1"/>
      <w:numFmt w:val="bullet"/>
      <w:lvlText w:val=""/>
      <w:lvlJc w:val="left"/>
      <w:pPr>
        <w:ind w:left="2880" w:hanging="360"/>
      </w:pPr>
      <w:rPr>
        <w:rFonts w:ascii="Symbol" w:hAnsi="Symbol" w:hint="default"/>
      </w:rPr>
    </w:lvl>
    <w:lvl w:ilvl="4" w:tplc="7A547E9E">
      <w:start w:val="1"/>
      <w:numFmt w:val="bullet"/>
      <w:lvlText w:val="o"/>
      <w:lvlJc w:val="left"/>
      <w:pPr>
        <w:ind w:left="3600" w:hanging="360"/>
      </w:pPr>
      <w:rPr>
        <w:rFonts w:ascii="Courier New" w:hAnsi="Courier New" w:hint="default"/>
      </w:rPr>
    </w:lvl>
    <w:lvl w:ilvl="5" w:tplc="01126172">
      <w:start w:val="1"/>
      <w:numFmt w:val="bullet"/>
      <w:lvlText w:val=""/>
      <w:lvlJc w:val="left"/>
      <w:pPr>
        <w:ind w:left="4320" w:hanging="360"/>
      </w:pPr>
      <w:rPr>
        <w:rFonts w:ascii="Wingdings" w:hAnsi="Wingdings" w:hint="default"/>
      </w:rPr>
    </w:lvl>
    <w:lvl w:ilvl="6" w:tplc="BCBE5118">
      <w:start w:val="1"/>
      <w:numFmt w:val="bullet"/>
      <w:lvlText w:val=""/>
      <w:lvlJc w:val="left"/>
      <w:pPr>
        <w:ind w:left="5040" w:hanging="360"/>
      </w:pPr>
      <w:rPr>
        <w:rFonts w:ascii="Symbol" w:hAnsi="Symbol" w:hint="default"/>
      </w:rPr>
    </w:lvl>
    <w:lvl w:ilvl="7" w:tplc="678E4F6C">
      <w:start w:val="1"/>
      <w:numFmt w:val="bullet"/>
      <w:lvlText w:val="o"/>
      <w:lvlJc w:val="left"/>
      <w:pPr>
        <w:ind w:left="5760" w:hanging="360"/>
      </w:pPr>
      <w:rPr>
        <w:rFonts w:ascii="Courier New" w:hAnsi="Courier New" w:hint="default"/>
      </w:rPr>
    </w:lvl>
    <w:lvl w:ilvl="8" w:tplc="42EA5966">
      <w:start w:val="1"/>
      <w:numFmt w:val="bullet"/>
      <w:lvlText w:val=""/>
      <w:lvlJc w:val="left"/>
      <w:pPr>
        <w:ind w:left="6480" w:hanging="360"/>
      </w:pPr>
      <w:rPr>
        <w:rFonts w:ascii="Wingdings" w:hAnsi="Wingdings" w:hint="default"/>
      </w:rPr>
    </w:lvl>
  </w:abstractNum>
  <w:abstractNum w:abstractNumId="11" w15:restartNumberingAfterBreak="0">
    <w:nsid w:val="4ABC4430"/>
    <w:multiLevelType w:val="hybridMultilevel"/>
    <w:tmpl w:val="50426E64"/>
    <w:lvl w:ilvl="0" w:tplc="3BF80F6C">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5AC0245"/>
    <w:multiLevelType w:val="hybridMultilevel"/>
    <w:tmpl w:val="9D566C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9DA367A"/>
    <w:multiLevelType w:val="hybridMultilevel"/>
    <w:tmpl w:val="F0F6C2AE"/>
    <w:lvl w:ilvl="0" w:tplc="3BF80F6C">
      <w:numFmt w:val="bullet"/>
      <w:lvlText w:val="•"/>
      <w:lvlJc w:val="left"/>
      <w:pPr>
        <w:ind w:left="1080" w:hanging="720"/>
      </w:pPr>
      <w:rPr>
        <w:rFonts w:ascii="Arial" w:eastAsiaTheme="minorHAnsi"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5C155BBC"/>
    <w:multiLevelType w:val="hybridMultilevel"/>
    <w:tmpl w:val="D3ECBB76"/>
    <w:lvl w:ilvl="0" w:tplc="3BF80F6C">
      <w:numFmt w:val="bullet"/>
      <w:lvlText w:val="•"/>
      <w:lvlJc w:val="left"/>
      <w:pPr>
        <w:ind w:left="720" w:hanging="360"/>
      </w:pPr>
      <w:rPr>
        <w:rFonts w:ascii="Arial" w:eastAsiaTheme="minorHAnsi" w:hAnsi="Arial" w:cs="Arial" w:hint="default"/>
      </w:rPr>
    </w:lvl>
    <w:lvl w:ilvl="1" w:tplc="FFFFFFFF">
      <w:start w:val="1"/>
      <w:numFmt w:val="bullet"/>
      <w:lvlText w:val="o"/>
      <w:lvlJc w:val="left"/>
      <w:pPr>
        <w:ind w:left="1440" w:hanging="360"/>
      </w:pPr>
      <w:rPr>
        <w:rFonts w:ascii="Courier New" w:hAnsi="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hint="default"/>
      </w:rPr>
    </w:lvl>
    <w:lvl w:ilvl="8" w:tplc="FFFFFFFF">
      <w:start w:val="1"/>
      <w:numFmt w:val="bullet"/>
      <w:lvlText w:val=""/>
      <w:lvlJc w:val="left"/>
      <w:pPr>
        <w:ind w:left="6480" w:hanging="360"/>
      </w:pPr>
      <w:rPr>
        <w:rFonts w:ascii="Wingdings" w:hAnsi="Wingdings" w:hint="default"/>
      </w:rPr>
    </w:lvl>
  </w:abstractNum>
  <w:abstractNum w:abstractNumId="15" w15:restartNumberingAfterBreak="0">
    <w:nsid w:val="68862B52"/>
    <w:multiLevelType w:val="hybridMultilevel"/>
    <w:tmpl w:val="5C886B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D0229DC"/>
    <w:multiLevelType w:val="hybridMultilevel"/>
    <w:tmpl w:val="24C85E6C"/>
    <w:lvl w:ilvl="0" w:tplc="3BF80F6C">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7" w15:restartNumberingAfterBreak="0">
    <w:nsid w:val="6E6C77C3"/>
    <w:multiLevelType w:val="hybridMultilevel"/>
    <w:tmpl w:val="757A6D16"/>
    <w:lvl w:ilvl="0" w:tplc="3BF80F6C">
      <w:numFmt w:val="bullet"/>
      <w:lvlText w:val="•"/>
      <w:lvlJc w:val="left"/>
      <w:pPr>
        <w:ind w:left="1440" w:hanging="360"/>
      </w:pPr>
      <w:rPr>
        <w:rFonts w:ascii="Arial" w:eastAsiaTheme="minorHAns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9ED3BC7"/>
    <w:multiLevelType w:val="hybridMultilevel"/>
    <w:tmpl w:val="096CB9A8"/>
    <w:lvl w:ilvl="0" w:tplc="3BF80F6C">
      <w:numFmt w:val="bullet"/>
      <w:lvlText w:val="•"/>
      <w:lvlJc w:val="left"/>
      <w:pPr>
        <w:ind w:left="1440" w:hanging="72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E768FC"/>
    <w:multiLevelType w:val="hybridMultilevel"/>
    <w:tmpl w:val="8FAA17B2"/>
    <w:lvl w:ilvl="0" w:tplc="74B84C32">
      <w:start w:val="1"/>
      <w:numFmt w:val="bullet"/>
      <w:lvlText w:val=""/>
      <w:lvlJc w:val="left"/>
      <w:pPr>
        <w:ind w:left="720" w:hanging="360"/>
      </w:pPr>
      <w:rPr>
        <w:rFonts w:ascii="Symbol" w:hAnsi="Symbol" w:hint="default"/>
      </w:rPr>
    </w:lvl>
    <w:lvl w:ilvl="1" w:tplc="A246F1E0">
      <w:start w:val="1"/>
      <w:numFmt w:val="bullet"/>
      <w:lvlText w:val="o"/>
      <w:lvlJc w:val="left"/>
      <w:pPr>
        <w:ind w:left="1440" w:hanging="360"/>
      </w:pPr>
      <w:rPr>
        <w:rFonts w:ascii="Courier New" w:hAnsi="Courier New" w:hint="default"/>
      </w:rPr>
    </w:lvl>
    <w:lvl w:ilvl="2" w:tplc="CDE4190C">
      <w:start w:val="1"/>
      <w:numFmt w:val="bullet"/>
      <w:lvlText w:val=""/>
      <w:lvlJc w:val="left"/>
      <w:pPr>
        <w:ind w:left="2160" w:hanging="360"/>
      </w:pPr>
      <w:rPr>
        <w:rFonts w:ascii="Wingdings" w:hAnsi="Wingdings" w:hint="default"/>
      </w:rPr>
    </w:lvl>
    <w:lvl w:ilvl="3" w:tplc="2AA4613A">
      <w:start w:val="1"/>
      <w:numFmt w:val="bullet"/>
      <w:lvlText w:val=""/>
      <w:lvlJc w:val="left"/>
      <w:pPr>
        <w:ind w:left="2880" w:hanging="360"/>
      </w:pPr>
      <w:rPr>
        <w:rFonts w:ascii="Symbol" w:hAnsi="Symbol" w:hint="default"/>
      </w:rPr>
    </w:lvl>
    <w:lvl w:ilvl="4" w:tplc="83ACD22A">
      <w:start w:val="1"/>
      <w:numFmt w:val="bullet"/>
      <w:lvlText w:val="o"/>
      <w:lvlJc w:val="left"/>
      <w:pPr>
        <w:ind w:left="3600" w:hanging="360"/>
      </w:pPr>
      <w:rPr>
        <w:rFonts w:ascii="Courier New" w:hAnsi="Courier New" w:hint="default"/>
      </w:rPr>
    </w:lvl>
    <w:lvl w:ilvl="5" w:tplc="2C46F930">
      <w:start w:val="1"/>
      <w:numFmt w:val="bullet"/>
      <w:lvlText w:val=""/>
      <w:lvlJc w:val="left"/>
      <w:pPr>
        <w:ind w:left="4320" w:hanging="360"/>
      </w:pPr>
      <w:rPr>
        <w:rFonts w:ascii="Wingdings" w:hAnsi="Wingdings" w:hint="default"/>
      </w:rPr>
    </w:lvl>
    <w:lvl w:ilvl="6" w:tplc="44CA82A0">
      <w:start w:val="1"/>
      <w:numFmt w:val="bullet"/>
      <w:lvlText w:val=""/>
      <w:lvlJc w:val="left"/>
      <w:pPr>
        <w:ind w:left="5040" w:hanging="360"/>
      </w:pPr>
      <w:rPr>
        <w:rFonts w:ascii="Symbol" w:hAnsi="Symbol" w:hint="default"/>
      </w:rPr>
    </w:lvl>
    <w:lvl w:ilvl="7" w:tplc="C540D330">
      <w:start w:val="1"/>
      <w:numFmt w:val="bullet"/>
      <w:lvlText w:val="o"/>
      <w:lvlJc w:val="left"/>
      <w:pPr>
        <w:ind w:left="5760" w:hanging="360"/>
      </w:pPr>
      <w:rPr>
        <w:rFonts w:ascii="Courier New" w:hAnsi="Courier New" w:hint="default"/>
      </w:rPr>
    </w:lvl>
    <w:lvl w:ilvl="8" w:tplc="5E2C58B2">
      <w:start w:val="1"/>
      <w:numFmt w:val="bullet"/>
      <w:lvlText w:val=""/>
      <w:lvlJc w:val="left"/>
      <w:pPr>
        <w:ind w:left="6480" w:hanging="360"/>
      </w:pPr>
      <w:rPr>
        <w:rFonts w:ascii="Wingdings" w:hAnsi="Wingdings" w:hint="default"/>
      </w:rPr>
    </w:lvl>
  </w:abstractNum>
  <w:num w:numId="1" w16cid:durableId="2005738368">
    <w:abstractNumId w:val="10"/>
  </w:num>
  <w:num w:numId="2" w16cid:durableId="802894041">
    <w:abstractNumId w:val="19"/>
  </w:num>
  <w:num w:numId="3" w16cid:durableId="365371985">
    <w:abstractNumId w:val="0"/>
  </w:num>
  <w:num w:numId="4" w16cid:durableId="1965959640">
    <w:abstractNumId w:val="5"/>
  </w:num>
  <w:num w:numId="5" w16cid:durableId="1446726915">
    <w:abstractNumId w:val="4"/>
  </w:num>
  <w:num w:numId="6" w16cid:durableId="383409206">
    <w:abstractNumId w:val="2"/>
  </w:num>
  <w:num w:numId="7" w16cid:durableId="1873759508">
    <w:abstractNumId w:val="15"/>
  </w:num>
  <w:num w:numId="8" w16cid:durableId="2079815235">
    <w:abstractNumId w:val="12"/>
  </w:num>
  <w:num w:numId="9" w16cid:durableId="15352971">
    <w:abstractNumId w:val="16"/>
  </w:num>
  <w:num w:numId="10" w16cid:durableId="1201169123">
    <w:abstractNumId w:val="18"/>
  </w:num>
  <w:num w:numId="11" w16cid:durableId="2094933027">
    <w:abstractNumId w:val="7"/>
  </w:num>
  <w:num w:numId="12" w16cid:durableId="922881236">
    <w:abstractNumId w:val="8"/>
  </w:num>
  <w:num w:numId="13" w16cid:durableId="383603418">
    <w:abstractNumId w:val="9"/>
  </w:num>
  <w:num w:numId="14" w16cid:durableId="1948807940">
    <w:abstractNumId w:val="3"/>
  </w:num>
  <w:num w:numId="15" w16cid:durableId="1578248540">
    <w:abstractNumId w:val="6"/>
  </w:num>
  <w:num w:numId="16" w16cid:durableId="1000812784">
    <w:abstractNumId w:val="1"/>
  </w:num>
  <w:num w:numId="17" w16cid:durableId="244924392">
    <w:abstractNumId w:val="14"/>
  </w:num>
  <w:num w:numId="18" w16cid:durableId="346368649">
    <w:abstractNumId w:val="13"/>
  </w:num>
  <w:num w:numId="19" w16cid:durableId="1102143292">
    <w:abstractNumId w:val="11"/>
  </w:num>
  <w:num w:numId="20" w16cid:durableId="122186527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275A5"/>
    <w:rsid w:val="00000484"/>
    <w:rsid w:val="0000442F"/>
    <w:rsid w:val="00013145"/>
    <w:rsid w:val="00013624"/>
    <w:rsid w:val="000413E2"/>
    <w:rsid w:val="000D483F"/>
    <w:rsid w:val="000E7485"/>
    <w:rsid w:val="000E7E15"/>
    <w:rsid w:val="00106245"/>
    <w:rsid w:val="001443A6"/>
    <w:rsid w:val="00150CA6"/>
    <w:rsid w:val="001669A4"/>
    <w:rsid w:val="00174F05"/>
    <w:rsid w:val="001817CD"/>
    <w:rsid w:val="00183BD1"/>
    <w:rsid w:val="001855A3"/>
    <w:rsid w:val="001A1D8A"/>
    <w:rsid w:val="001B6DBA"/>
    <w:rsid w:val="001C1E0D"/>
    <w:rsid w:val="001E6088"/>
    <w:rsid w:val="001F2F9D"/>
    <w:rsid w:val="001F3F2F"/>
    <w:rsid w:val="001F6606"/>
    <w:rsid w:val="00253997"/>
    <w:rsid w:val="00321746"/>
    <w:rsid w:val="003344F2"/>
    <w:rsid w:val="0034205B"/>
    <w:rsid w:val="003431B6"/>
    <w:rsid w:val="00361E4C"/>
    <w:rsid w:val="00382DF1"/>
    <w:rsid w:val="00396B7F"/>
    <w:rsid w:val="003A595D"/>
    <w:rsid w:val="003C2511"/>
    <w:rsid w:val="003C27BE"/>
    <w:rsid w:val="003C4710"/>
    <w:rsid w:val="003D1D4F"/>
    <w:rsid w:val="003D7DD3"/>
    <w:rsid w:val="003F02B1"/>
    <w:rsid w:val="00400691"/>
    <w:rsid w:val="00423571"/>
    <w:rsid w:val="0042481F"/>
    <w:rsid w:val="0044484A"/>
    <w:rsid w:val="004514D0"/>
    <w:rsid w:val="004701EC"/>
    <w:rsid w:val="0048798D"/>
    <w:rsid w:val="004A1153"/>
    <w:rsid w:val="004B18F0"/>
    <w:rsid w:val="004C3791"/>
    <w:rsid w:val="004F0BA7"/>
    <w:rsid w:val="005223A7"/>
    <w:rsid w:val="005309BD"/>
    <w:rsid w:val="00530DC0"/>
    <w:rsid w:val="00535025"/>
    <w:rsid w:val="00537B01"/>
    <w:rsid w:val="005472B1"/>
    <w:rsid w:val="005547CD"/>
    <w:rsid w:val="005609E3"/>
    <w:rsid w:val="005745F2"/>
    <w:rsid w:val="005A158B"/>
    <w:rsid w:val="005D28FC"/>
    <w:rsid w:val="005D3200"/>
    <w:rsid w:val="005D389F"/>
    <w:rsid w:val="00600AC8"/>
    <w:rsid w:val="00635675"/>
    <w:rsid w:val="006636BD"/>
    <w:rsid w:val="00687B41"/>
    <w:rsid w:val="006A55D0"/>
    <w:rsid w:val="006B5A46"/>
    <w:rsid w:val="006C0A10"/>
    <w:rsid w:val="006C50EE"/>
    <w:rsid w:val="006F38F4"/>
    <w:rsid w:val="00707175"/>
    <w:rsid w:val="00753A45"/>
    <w:rsid w:val="0075672B"/>
    <w:rsid w:val="00767346"/>
    <w:rsid w:val="0077213D"/>
    <w:rsid w:val="007E00FB"/>
    <w:rsid w:val="007F7526"/>
    <w:rsid w:val="007F7AE4"/>
    <w:rsid w:val="0081711B"/>
    <w:rsid w:val="00826964"/>
    <w:rsid w:val="00840C7E"/>
    <w:rsid w:val="00845C6A"/>
    <w:rsid w:val="00863A4A"/>
    <w:rsid w:val="00875CAA"/>
    <w:rsid w:val="008A370C"/>
    <w:rsid w:val="008C0061"/>
    <w:rsid w:val="008F4B0A"/>
    <w:rsid w:val="009077B7"/>
    <w:rsid w:val="0092072D"/>
    <w:rsid w:val="00931D72"/>
    <w:rsid w:val="00935E5D"/>
    <w:rsid w:val="00964EE2"/>
    <w:rsid w:val="009B546C"/>
    <w:rsid w:val="009C21B1"/>
    <w:rsid w:val="009E232A"/>
    <w:rsid w:val="009F2B4D"/>
    <w:rsid w:val="00A01949"/>
    <w:rsid w:val="00A02EC7"/>
    <w:rsid w:val="00A07FDD"/>
    <w:rsid w:val="00A11917"/>
    <w:rsid w:val="00A164CB"/>
    <w:rsid w:val="00A653CA"/>
    <w:rsid w:val="00A8336A"/>
    <w:rsid w:val="00AA003E"/>
    <w:rsid w:val="00AA0BC3"/>
    <w:rsid w:val="00AA531B"/>
    <w:rsid w:val="00AE3CFD"/>
    <w:rsid w:val="00B02AEE"/>
    <w:rsid w:val="00B14737"/>
    <w:rsid w:val="00B21A65"/>
    <w:rsid w:val="00B465AE"/>
    <w:rsid w:val="00B63608"/>
    <w:rsid w:val="00B674E8"/>
    <w:rsid w:val="00B71DCD"/>
    <w:rsid w:val="00B935FD"/>
    <w:rsid w:val="00BB2947"/>
    <w:rsid w:val="00BC3DDB"/>
    <w:rsid w:val="00BD07B9"/>
    <w:rsid w:val="00BE29D5"/>
    <w:rsid w:val="00C171BF"/>
    <w:rsid w:val="00C560A2"/>
    <w:rsid w:val="00C72923"/>
    <w:rsid w:val="00C75FEE"/>
    <w:rsid w:val="00C86586"/>
    <w:rsid w:val="00CE5518"/>
    <w:rsid w:val="00D2416B"/>
    <w:rsid w:val="00D275A5"/>
    <w:rsid w:val="00D76132"/>
    <w:rsid w:val="00D87902"/>
    <w:rsid w:val="00DE467F"/>
    <w:rsid w:val="00DE7EC1"/>
    <w:rsid w:val="00E1585A"/>
    <w:rsid w:val="00E5157B"/>
    <w:rsid w:val="00E654DF"/>
    <w:rsid w:val="00E71665"/>
    <w:rsid w:val="00E71CCB"/>
    <w:rsid w:val="00EA4F96"/>
    <w:rsid w:val="00EA5B97"/>
    <w:rsid w:val="00EC186E"/>
    <w:rsid w:val="00EE63D6"/>
    <w:rsid w:val="00EF2597"/>
    <w:rsid w:val="00F1673C"/>
    <w:rsid w:val="00F25033"/>
    <w:rsid w:val="00F32B15"/>
    <w:rsid w:val="00F558BA"/>
    <w:rsid w:val="00F604DC"/>
    <w:rsid w:val="00F9636A"/>
    <w:rsid w:val="00FA64EA"/>
    <w:rsid w:val="00FD0C8C"/>
    <w:rsid w:val="00FE3D61"/>
    <w:rsid w:val="02F9E96B"/>
    <w:rsid w:val="0312A148"/>
    <w:rsid w:val="040DB16D"/>
    <w:rsid w:val="04E9B017"/>
    <w:rsid w:val="063ECFED"/>
    <w:rsid w:val="072DBEE7"/>
    <w:rsid w:val="07344E71"/>
    <w:rsid w:val="076AA317"/>
    <w:rsid w:val="08DC431C"/>
    <w:rsid w:val="093AFAA8"/>
    <w:rsid w:val="0A6C3278"/>
    <w:rsid w:val="0AD5B65A"/>
    <w:rsid w:val="0BCED9C1"/>
    <w:rsid w:val="0CB2635F"/>
    <w:rsid w:val="0CC13AF3"/>
    <w:rsid w:val="0CEFBAC4"/>
    <w:rsid w:val="0D0502F2"/>
    <w:rsid w:val="0D159B3D"/>
    <w:rsid w:val="0EADD825"/>
    <w:rsid w:val="0EC0D843"/>
    <w:rsid w:val="0F3C1031"/>
    <w:rsid w:val="0FD27D26"/>
    <w:rsid w:val="115024AB"/>
    <w:rsid w:val="1244A70A"/>
    <w:rsid w:val="1307DF62"/>
    <w:rsid w:val="1339334B"/>
    <w:rsid w:val="13944828"/>
    <w:rsid w:val="14A46FC8"/>
    <w:rsid w:val="172C0FC7"/>
    <w:rsid w:val="18633437"/>
    <w:rsid w:val="189286A8"/>
    <w:rsid w:val="19593375"/>
    <w:rsid w:val="19D41EE7"/>
    <w:rsid w:val="19EC41F9"/>
    <w:rsid w:val="1A284C58"/>
    <w:rsid w:val="1A547DD4"/>
    <w:rsid w:val="1B346A3C"/>
    <w:rsid w:val="1C380823"/>
    <w:rsid w:val="1C4DB02A"/>
    <w:rsid w:val="1E157F56"/>
    <w:rsid w:val="1E67C93F"/>
    <w:rsid w:val="1E9C9994"/>
    <w:rsid w:val="1EB30352"/>
    <w:rsid w:val="1EBFADF1"/>
    <w:rsid w:val="1F4DC6FD"/>
    <w:rsid w:val="1FACC677"/>
    <w:rsid w:val="2210F9A8"/>
    <w:rsid w:val="22FCAF68"/>
    <w:rsid w:val="260D6852"/>
    <w:rsid w:val="26C650D3"/>
    <w:rsid w:val="273A2201"/>
    <w:rsid w:val="28CB228E"/>
    <w:rsid w:val="29A292F1"/>
    <w:rsid w:val="29EF0494"/>
    <w:rsid w:val="2A783CD8"/>
    <w:rsid w:val="2AB25B8C"/>
    <w:rsid w:val="2B8AD4F5"/>
    <w:rsid w:val="2BABADDC"/>
    <w:rsid w:val="2E23D19A"/>
    <w:rsid w:val="303F1877"/>
    <w:rsid w:val="307F1EFF"/>
    <w:rsid w:val="31D6F34D"/>
    <w:rsid w:val="32BBA72B"/>
    <w:rsid w:val="336F56FB"/>
    <w:rsid w:val="3582919D"/>
    <w:rsid w:val="35DB1C88"/>
    <w:rsid w:val="37142F15"/>
    <w:rsid w:val="37F89BC8"/>
    <w:rsid w:val="39500FF5"/>
    <w:rsid w:val="3A25ED30"/>
    <w:rsid w:val="3C5C4183"/>
    <w:rsid w:val="3C80EFD9"/>
    <w:rsid w:val="3D09F33E"/>
    <w:rsid w:val="3D2FB54F"/>
    <w:rsid w:val="3DE6F7BB"/>
    <w:rsid w:val="3F50ADA3"/>
    <w:rsid w:val="3F8AB5A2"/>
    <w:rsid w:val="4241854B"/>
    <w:rsid w:val="42A07733"/>
    <w:rsid w:val="4659B458"/>
    <w:rsid w:val="476E92E6"/>
    <w:rsid w:val="4772EBEE"/>
    <w:rsid w:val="4E0D7E2D"/>
    <w:rsid w:val="4E7C1F35"/>
    <w:rsid w:val="4FA0D96C"/>
    <w:rsid w:val="4FCB790E"/>
    <w:rsid w:val="50EF1894"/>
    <w:rsid w:val="513CA9CD"/>
    <w:rsid w:val="523D872F"/>
    <w:rsid w:val="53CC53D8"/>
    <w:rsid w:val="5448805E"/>
    <w:rsid w:val="54744A8F"/>
    <w:rsid w:val="54B8128E"/>
    <w:rsid w:val="550F03F5"/>
    <w:rsid w:val="569D7747"/>
    <w:rsid w:val="5718907F"/>
    <w:rsid w:val="574C3019"/>
    <w:rsid w:val="579912D8"/>
    <w:rsid w:val="59D76037"/>
    <w:rsid w:val="5AD2513C"/>
    <w:rsid w:val="5B73262E"/>
    <w:rsid w:val="5B76FCF5"/>
    <w:rsid w:val="5BBE26A9"/>
    <w:rsid w:val="5BD93D9C"/>
    <w:rsid w:val="5C331BDC"/>
    <w:rsid w:val="5DEE10FC"/>
    <w:rsid w:val="5E45CC77"/>
    <w:rsid w:val="5ECB4FF7"/>
    <w:rsid w:val="601B298E"/>
    <w:rsid w:val="603FE5D1"/>
    <w:rsid w:val="609197CC"/>
    <w:rsid w:val="60BD0F37"/>
    <w:rsid w:val="60CFCD1E"/>
    <w:rsid w:val="61AD2B46"/>
    <w:rsid w:val="622D682D"/>
    <w:rsid w:val="635E48B2"/>
    <w:rsid w:val="63895183"/>
    <w:rsid w:val="66DAD6CD"/>
    <w:rsid w:val="6951AEE0"/>
    <w:rsid w:val="6ADC7761"/>
    <w:rsid w:val="6B695A97"/>
    <w:rsid w:val="6E45128C"/>
    <w:rsid w:val="702EE99E"/>
    <w:rsid w:val="739F0C1E"/>
    <w:rsid w:val="73BC2643"/>
    <w:rsid w:val="742C3281"/>
    <w:rsid w:val="75069486"/>
    <w:rsid w:val="76215E73"/>
    <w:rsid w:val="76B31518"/>
    <w:rsid w:val="7774DE88"/>
    <w:rsid w:val="787DC382"/>
    <w:rsid w:val="78E55AA3"/>
    <w:rsid w:val="79551480"/>
    <w:rsid w:val="7A589ECE"/>
    <w:rsid w:val="7AFC700A"/>
    <w:rsid w:val="7D7503C7"/>
    <w:rsid w:val="7DBA3BD7"/>
    <w:rsid w:val="7F5A2B84"/>
  </w:rsids>
  <m:mathPr>
    <m:mathFont m:val="Cambria Math"/>
    <m:brkBin m:val="before"/>
    <m:brkBinSub m:val="--"/>
    <m:smallFrac m:val="0"/>
    <m:dispDef/>
    <m:lMargin m:val="0"/>
    <m:rMargin m:val="0"/>
    <m:defJc m:val="centerGroup"/>
    <m:wrapIndent m:val="1440"/>
    <m:intLim m:val="subSup"/>
    <m:naryLim m:val="undOvr"/>
  </m:mathPr>
  <w:themeFontLang w:val="en-GB" w:eastAsia="zh-CN" w:bidi="th-TH"/>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A210B"/>
  <w15:chartTrackingRefBased/>
  <w15:docId w15:val="{05507E7A-78B5-4C09-88CA-EF1904B5699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38F4"/>
    <w:pPr>
      <w:spacing w:after="0" w:line="240" w:lineRule="auto"/>
    </w:pPr>
    <w:rPr>
      <w:rFonts w:ascii="Arial" w:hAnsi="Arial" w:cs="Arial"/>
      <w:bCs/>
      <w:sz w:val="24"/>
      <w:szCs w:val="24"/>
    </w:rPr>
  </w:style>
  <w:style w:type="paragraph" w:styleId="Heading1">
    <w:name w:val="heading 1"/>
    <w:basedOn w:val="Footer"/>
    <w:next w:val="Normal"/>
    <w:link w:val="Heading1Char"/>
    <w:uiPriority w:val="9"/>
    <w:qFormat/>
    <w:rsid w:val="006F38F4"/>
    <w:pPr>
      <w:outlineLvl w:val="0"/>
    </w:pPr>
    <w:rPr>
      <w:b/>
      <w:bCs w:val="0"/>
      <w:sz w:val="28"/>
      <w:szCs w:val="28"/>
    </w:rPr>
  </w:style>
  <w:style w:type="paragraph" w:styleId="Heading2">
    <w:name w:val="heading 2"/>
    <w:basedOn w:val="Normal"/>
    <w:next w:val="Normal"/>
    <w:link w:val="Heading2Char"/>
    <w:uiPriority w:val="9"/>
    <w:unhideWhenUsed/>
    <w:qFormat/>
    <w:rsid w:val="00400691"/>
    <w:pPr>
      <w:spacing w:line="360" w:lineRule="auto"/>
      <w:outlineLvl w:val="1"/>
    </w:pPr>
    <w:rPr>
      <w:b/>
      <w:bCs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275A5"/>
    <w:pPr>
      <w:tabs>
        <w:tab w:val="center" w:pos="4513"/>
        <w:tab w:val="right" w:pos="9026"/>
      </w:tabs>
    </w:pPr>
  </w:style>
  <w:style w:type="character" w:customStyle="1" w:styleId="HeaderChar">
    <w:name w:val="Header Char"/>
    <w:basedOn w:val="DefaultParagraphFont"/>
    <w:link w:val="Header"/>
    <w:uiPriority w:val="99"/>
    <w:rsid w:val="00D275A5"/>
  </w:style>
  <w:style w:type="paragraph" w:styleId="Footer">
    <w:name w:val="footer"/>
    <w:basedOn w:val="Normal"/>
    <w:link w:val="FooterChar"/>
    <w:uiPriority w:val="99"/>
    <w:unhideWhenUsed/>
    <w:rsid w:val="00D275A5"/>
    <w:pPr>
      <w:tabs>
        <w:tab w:val="center" w:pos="4513"/>
        <w:tab w:val="right" w:pos="9026"/>
      </w:tabs>
    </w:pPr>
  </w:style>
  <w:style w:type="character" w:customStyle="1" w:styleId="FooterChar">
    <w:name w:val="Footer Char"/>
    <w:basedOn w:val="DefaultParagraphFont"/>
    <w:link w:val="Footer"/>
    <w:uiPriority w:val="99"/>
    <w:rsid w:val="00D275A5"/>
  </w:style>
  <w:style w:type="character" w:styleId="PlaceholderText">
    <w:name w:val="Placeholder Text"/>
    <w:basedOn w:val="DefaultParagraphFont"/>
    <w:uiPriority w:val="99"/>
    <w:semiHidden/>
    <w:rsid w:val="008F4B0A"/>
    <w:rPr>
      <w:color w:val="808080"/>
    </w:rPr>
  </w:style>
  <w:style w:type="character" w:customStyle="1" w:styleId="Heading1Char">
    <w:name w:val="Heading 1 Char"/>
    <w:basedOn w:val="DefaultParagraphFont"/>
    <w:link w:val="Heading1"/>
    <w:uiPriority w:val="9"/>
    <w:rsid w:val="006F38F4"/>
    <w:rPr>
      <w:rFonts w:ascii="Arial" w:hAnsi="Arial" w:cs="Arial"/>
      <w:b/>
      <w:bCs/>
      <w:sz w:val="28"/>
      <w:szCs w:val="28"/>
    </w:rPr>
  </w:style>
  <w:style w:type="paragraph" w:styleId="ListParagraph">
    <w:name w:val="List Paragraph"/>
    <w:basedOn w:val="Normal"/>
    <w:uiPriority w:val="34"/>
    <w:qFormat/>
    <w:rsid w:val="004F0BA7"/>
    <w:pPr>
      <w:ind w:left="720"/>
      <w:contextualSpacing/>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paragraph" w:styleId="CommentSubject">
    <w:name w:val="annotation subject"/>
    <w:basedOn w:val="CommentText"/>
    <w:next w:val="CommentText"/>
    <w:link w:val="CommentSubjectChar"/>
    <w:uiPriority w:val="99"/>
    <w:semiHidden/>
    <w:unhideWhenUsed/>
    <w:rsid w:val="00F1673C"/>
    <w:rPr>
      <w:b/>
      <w:bCs w:val="0"/>
    </w:rPr>
  </w:style>
  <w:style w:type="character" w:customStyle="1" w:styleId="CommentSubjectChar">
    <w:name w:val="Comment Subject Char"/>
    <w:basedOn w:val="CommentTextChar"/>
    <w:link w:val="CommentSubject"/>
    <w:uiPriority w:val="99"/>
    <w:semiHidden/>
    <w:rsid w:val="00F1673C"/>
    <w:rPr>
      <w:b/>
      <w:bCs/>
      <w:sz w:val="20"/>
      <w:szCs w:val="20"/>
    </w:rPr>
  </w:style>
  <w:style w:type="paragraph" w:styleId="Revision">
    <w:name w:val="Revision"/>
    <w:hidden/>
    <w:uiPriority w:val="99"/>
    <w:semiHidden/>
    <w:rsid w:val="006F38F4"/>
    <w:pPr>
      <w:spacing w:after="0" w:line="240" w:lineRule="auto"/>
    </w:pPr>
  </w:style>
  <w:style w:type="character" w:customStyle="1" w:styleId="Heading2Char">
    <w:name w:val="Heading 2 Char"/>
    <w:basedOn w:val="DefaultParagraphFont"/>
    <w:link w:val="Heading2"/>
    <w:uiPriority w:val="9"/>
    <w:rsid w:val="00400691"/>
    <w:rPr>
      <w:rFonts w:ascii="Arial" w:hAnsi="Arial" w:cs="Arial"/>
      <w:b/>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55e2b34154054710" Type="http://schemas.microsoft.com/office/2019/09/relationships/intelligence" Target="intelligenc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5D2F5851F4F8B49B41CF8FA5A7583F0" ma:contentTypeVersion="8" ma:contentTypeDescription="Create a new document." ma:contentTypeScope="" ma:versionID="dd6374a4c6f7e044b1e4bea82d4cf903">
  <xsd:schema xmlns:xsd="http://www.w3.org/2001/XMLSchema" xmlns:xs="http://www.w3.org/2001/XMLSchema" xmlns:p="http://schemas.microsoft.com/office/2006/metadata/properties" xmlns:ns1="http://schemas.microsoft.com/sharepoint/v3" xmlns:ns2="08cb68b9-e148-445a-baac-a5f767027d8b" xmlns:ns3="89130dc0-42b9-48c6-9013-a13da9535448" targetNamespace="http://schemas.microsoft.com/office/2006/metadata/properties" ma:root="true" ma:fieldsID="77891cbfeb7cfe924761de42ff241a08" ns1:_="" ns2:_="" ns3:_="">
    <xsd:import namespace="http://schemas.microsoft.com/sharepoint/v3"/>
    <xsd:import namespace="08cb68b9-e148-445a-baac-a5f767027d8b"/>
    <xsd:import namespace="89130dc0-42b9-48c6-9013-a13da953544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8cb68b9-e148-445a-baac-a5f767027d8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9130dc0-42b9-48c6-9013-a13da9535448"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haredWithUsers xmlns="89130dc0-42b9-48c6-9013-a13da9535448">
      <UserInfo>
        <DisplayName>Helen Milevsky</DisplayName>
        <AccountId>59</AccountId>
        <AccountType/>
      </UserInfo>
      <UserInfo>
        <DisplayName>Jacqueline Maddox</DisplayName>
        <AccountId>61</AccountId>
        <AccountType/>
      </UserInfo>
      <UserInfo>
        <DisplayName>Stuart Sheppard</DisplayName>
        <AccountId>57</AccountId>
        <AccountType/>
      </UserInfo>
      <UserInfo>
        <DisplayName>Tanya Sidgwick</DisplayName>
        <AccountId>112</AccountId>
        <AccountType/>
      </UserInfo>
    </SharedWithUsers>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61280A-814F-4EA8-8AA2-4F2E17073AAD}">
  <ds:schemaRefs>
    <ds:schemaRef ds:uri="http://schemas.microsoft.com/sharepoint/v3/contenttype/forms"/>
  </ds:schemaRefs>
</ds:datastoreItem>
</file>

<file path=customXml/itemProps2.xml><?xml version="1.0" encoding="utf-8"?>
<ds:datastoreItem xmlns:ds="http://schemas.openxmlformats.org/officeDocument/2006/customXml" ds:itemID="{3B53405F-2D26-46EA-865C-34C2217004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cb68b9-e148-445a-baac-a5f767027d8b"/>
    <ds:schemaRef ds:uri="89130dc0-42b9-48c6-9013-a13da953544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438E29-54CB-49BB-842B-D653D443E0F2}">
  <ds:schemaRefs>
    <ds:schemaRef ds:uri="http://schemas.microsoft.com/office/2006/metadata/properties"/>
    <ds:schemaRef ds:uri="http://schemas.microsoft.com/office/infopath/2007/PartnerControls"/>
    <ds:schemaRef ds:uri="89130dc0-42b9-48c6-9013-a13da9535448"/>
    <ds:schemaRef ds:uri="http://schemas.microsoft.com/sharepoint/v3"/>
  </ds:schemaRefs>
</ds:datastoreItem>
</file>

<file path=customXml/itemProps4.xml><?xml version="1.0" encoding="utf-8"?>
<ds:datastoreItem xmlns:ds="http://schemas.openxmlformats.org/officeDocument/2006/customXml" ds:itemID="{546ADBD7-D982-4130-8E7D-B26AB9A9B86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711</Words>
  <Characters>4054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braden pearce</dc:creator>
  <cp:keywords/>
  <dc:description/>
  <cp:lastModifiedBy>Mark Mitchell</cp:lastModifiedBy>
  <cp:revision>2</cp:revision>
  <cp:lastPrinted>2025-04-24T14:52:00Z</cp:lastPrinted>
  <dcterms:created xsi:type="dcterms:W3CDTF">2025-07-01T07:34:00Z</dcterms:created>
  <dcterms:modified xsi:type="dcterms:W3CDTF">2025-07-01T07:34:00Z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0x01010025D2F5851F4F8B49B41CF8FA5A7583F0</vt:lpwstr>
  </property>
  <property fmtid="{D5CDD505-2E9C-101B-9397-08002B2CF9AE}" pid="3" name="SharedWithUsers">
    <vt:lpwstr>59;#Helen Milevsky;#61;#Jacqueline Maddox;#57;#Stuart Sheppard;#112;#Tanya Sidgwick</vt:lpwstr>
  </property>
</Properties>
</file>